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4514B" w14:textId="1B68B5D3" w:rsidR="002E013B" w:rsidRDefault="002E013B" w:rsidP="002E013B">
      <w:pPr>
        <w:ind w:hanging="284"/>
        <w:rPr>
          <w:sz w:val="24"/>
          <w:szCs w:val="24"/>
        </w:rPr>
      </w:pPr>
      <w:r w:rsidRPr="002E013B">
        <w:rPr>
          <w:noProof/>
        </w:rPr>
        <w:drawing>
          <wp:inline distT="0" distB="0" distL="0" distR="0" wp14:anchorId="1B141BF9" wp14:editId="40880203">
            <wp:extent cx="6715125" cy="9498169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28992" cy="951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B097993" w14:textId="77777777" w:rsidR="002E013B" w:rsidRDefault="002E013B">
      <w:pPr>
        <w:pStyle w:val="a3"/>
        <w:spacing w:before="3"/>
        <w:ind w:left="0"/>
        <w:jc w:val="left"/>
      </w:pPr>
    </w:p>
    <w:p w14:paraId="6072BC82" w14:textId="62DD0F9F" w:rsidR="00E35293" w:rsidRDefault="000A1777" w:rsidP="00B041BC">
      <w:pPr>
        <w:pStyle w:val="2"/>
        <w:numPr>
          <w:ilvl w:val="0"/>
          <w:numId w:val="7"/>
        </w:numPr>
        <w:spacing w:line="274" w:lineRule="exact"/>
        <w:ind w:right="3173"/>
        <w:jc w:val="center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2CB6BBD1" w14:textId="77777777" w:rsidR="00E35293" w:rsidRDefault="000A1777">
      <w:pPr>
        <w:pStyle w:val="a3"/>
        <w:spacing w:line="274" w:lineRule="exact"/>
        <w:ind w:left="821"/>
      </w:pPr>
      <w:r>
        <w:t>Дополнительная</w:t>
      </w:r>
      <w:r>
        <w:rPr>
          <w:spacing w:val="-3"/>
        </w:rPr>
        <w:t xml:space="preserve"> </w:t>
      </w:r>
      <w:r>
        <w:t>профессиональная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(программа</w:t>
      </w:r>
      <w:r>
        <w:rPr>
          <w:spacing w:val="-4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квалификации)</w:t>
      </w:r>
    </w:p>
    <w:p w14:paraId="79500CAD" w14:textId="77777777" w:rsidR="00E35293" w:rsidRDefault="000A1777">
      <w:pPr>
        <w:pStyle w:val="a3"/>
        <w:ind w:right="128"/>
      </w:pPr>
      <w:r>
        <w:t>«Эксплуатация опасных производственных объектов, на которых используются подъемные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предназначенные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транспортировки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(Б</w:t>
      </w:r>
      <w:r>
        <w:rPr>
          <w:spacing w:val="1"/>
        </w:rPr>
        <w:t xml:space="preserve"> </w:t>
      </w:r>
      <w:r>
        <w:t>9.4)»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-8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7"/>
        </w:rPr>
        <w:t xml:space="preserve"> </w:t>
      </w:r>
      <w:r>
        <w:t>закона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29</w:t>
      </w:r>
      <w:r>
        <w:rPr>
          <w:spacing w:val="-6"/>
        </w:rPr>
        <w:t xml:space="preserve"> </w:t>
      </w:r>
      <w:r>
        <w:t>декабря</w:t>
      </w:r>
      <w:r>
        <w:rPr>
          <w:spacing w:val="-7"/>
        </w:rPr>
        <w:t xml:space="preserve"> </w:t>
      </w:r>
      <w:r>
        <w:t>2012</w:t>
      </w:r>
      <w:r>
        <w:rPr>
          <w:spacing w:val="-6"/>
        </w:rPr>
        <w:t xml:space="preserve"> </w:t>
      </w:r>
      <w:r>
        <w:t>г.</w:t>
      </w:r>
    </w:p>
    <w:p w14:paraId="0F033B31" w14:textId="77777777" w:rsidR="00E35293" w:rsidRDefault="000A1777">
      <w:pPr>
        <w:pStyle w:val="a3"/>
        <w:ind w:right="134"/>
      </w:pP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Минобрнауки России от 1 июля 2013 г. № 499 «Об утверждении Порядка организации 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программам»,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Минобрнауки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1244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-57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программам,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-57"/>
        </w:rPr>
        <w:t xml:space="preserve"> </w:t>
      </w:r>
      <w:r>
        <w:t>образования и науки Российской Федерации от 1 июля 2013 г. № 499», на основании Приказа</w:t>
      </w:r>
      <w:r>
        <w:rPr>
          <w:spacing w:val="-57"/>
        </w:rPr>
        <w:t xml:space="preserve"> </w:t>
      </w:r>
      <w:r>
        <w:t>Ростехнадзора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155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промышленной</w:t>
      </w:r>
      <w:r>
        <w:rPr>
          <w:spacing w:val="5"/>
        </w:rPr>
        <w:t xml:space="preserve"> </w:t>
      </w:r>
      <w:r>
        <w:t>безопасности»</w:t>
      </w:r>
    </w:p>
    <w:p w14:paraId="0A028179" w14:textId="77777777" w:rsidR="00E35293" w:rsidRDefault="000A1777" w:rsidP="00B041BC">
      <w:pPr>
        <w:pStyle w:val="a3"/>
        <w:spacing w:before="1"/>
        <w:ind w:firstLine="454"/>
        <w:jc w:val="left"/>
      </w:pPr>
      <w:r>
        <w:rPr>
          <w:u w:val="single"/>
        </w:rPr>
        <w:t>Цель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Программы:</w:t>
      </w:r>
    </w:p>
    <w:p w14:paraId="1D2DBB0D" w14:textId="77777777" w:rsidR="00E35293" w:rsidRDefault="000A1777" w:rsidP="00B041BC">
      <w:pPr>
        <w:pStyle w:val="a4"/>
        <w:numPr>
          <w:ilvl w:val="0"/>
          <w:numId w:val="6"/>
        </w:numPr>
        <w:tabs>
          <w:tab w:val="left" w:pos="142"/>
        </w:tabs>
        <w:ind w:left="0" w:right="144" w:firstLine="112"/>
        <w:rPr>
          <w:sz w:val="24"/>
        </w:rPr>
      </w:pP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</w:p>
    <w:p w14:paraId="7E6DAF1F" w14:textId="77777777" w:rsidR="00E35293" w:rsidRDefault="000A1777" w:rsidP="00B041BC">
      <w:pPr>
        <w:pStyle w:val="a4"/>
        <w:numPr>
          <w:ilvl w:val="0"/>
          <w:numId w:val="6"/>
        </w:numPr>
        <w:tabs>
          <w:tab w:val="left" w:pos="142"/>
          <w:tab w:val="left" w:pos="527"/>
        </w:tabs>
        <w:spacing w:before="1"/>
        <w:ind w:left="0" w:right="137" w:firstLine="112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использующих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сооружения, соответствие производства работ требованиям законодательства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4"/>
          <w:sz w:val="24"/>
        </w:rPr>
        <w:t xml:space="preserve"> </w:t>
      </w:r>
      <w:r>
        <w:rPr>
          <w:sz w:val="24"/>
        </w:rPr>
        <w:t>актов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подъемные сооружения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 профилактических мер по сокращению аварий и инцидентов на 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 объектах,</w:t>
      </w:r>
    </w:p>
    <w:p w14:paraId="50E42A74" w14:textId="77777777" w:rsidR="00E35293" w:rsidRDefault="000A1777" w:rsidP="00B041BC">
      <w:pPr>
        <w:pStyle w:val="a4"/>
        <w:numPr>
          <w:ilvl w:val="0"/>
          <w:numId w:val="6"/>
        </w:numPr>
        <w:tabs>
          <w:tab w:val="left" w:pos="142"/>
        </w:tabs>
        <w:ind w:left="0" w:right="138" w:firstLine="112"/>
        <w:rPr>
          <w:sz w:val="24"/>
        </w:rPr>
      </w:pP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установленных федеральными законами и иными нормативно-правовыми актами РФ 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промышленной безопасности.</w:t>
      </w:r>
    </w:p>
    <w:p w14:paraId="5C3D7716" w14:textId="77777777" w:rsidR="00E35293" w:rsidRDefault="000A1777" w:rsidP="00B041BC">
      <w:pPr>
        <w:pStyle w:val="a3"/>
        <w:ind w:firstLine="880"/>
        <w:jc w:val="left"/>
      </w:pPr>
      <w:r>
        <w:rPr>
          <w:u w:val="single"/>
        </w:rPr>
        <w:t>Категория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слушателей</w:t>
      </w:r>
      <w:r>
        <w:t>:</w:t>
      </w:r>
    </w:p>
    <w:p w14:paraId="3D0E63C1" w14:textId="77777777" w:rsidR="00E35293" w:rsidRDefault="000A1777">
      <w:pPr>
        <w:pStyle w:val="a4"/>
        <w:numPr>
          <w:ilvl w:val="1"/>
          <w:numId w:val="6"/>
        </w:numPr>
        <w:tabs>
          <w:tab w:val="left" w:pos="961"/>
        </w:tabs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высшее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образование;</w:t>
      </w:r>
    </w:p>
    <w:p w14:paraId="6C15B801" w14:textId="77777777" w:rsidR="00E35293" w:rsidRDefault="000A1777">
      <w:pPr>
        <w:pStyle w:val="a4"/>
        <w:numPr>
          <w:ilvl w:val="1"/>
          <w:numId w:val="6"/>
        </w:numPr>
        <w:tabs>
          <w:tab w:val="left" w:pos="961"/>
        </w:tabs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высшее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образование;</w:t>
      </w:r>
    </w:p>
    <w:p w14:paraId="1840F6DA" w14:textId="77777777" w:rsidR="00E35293" w:rsidRDefault="000A1777">
      <w:pPr>
        <w:pStyle w:val="a4"/>
        <w:numPr>
          <w:ilvl w:val="1"/>
          <w:numId w:val="6"/>
        </w:numPr>
        <w:tabs>
          <w:tab w:val="left" w:pos="961"/>
        </w:tabs>
        <w:jc w:val="left"/>
        <w:rPr>
          <w:sz w:val="24"/>
        </w:rPr>
      </w:pPr>
      <w:r>
        <w:rPr>
          <w:sz w:val="24"/>
        </w:rPr>
        <w:t>работники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иные</w:t>
      </w:r>
      <w:r>
        <w:rPr>
          <w:spacing w:val="-5"/>
          <w:sz w:val="24"/>
        </w:rPr>
        <w:t xml:space="preserve"> </w:t>
      </w:r>
      <w:r>
        <w:rPr>
          <w:sz w:val="24"/>
        </w:rPr>
        <w:t>лица.</w:t>
      </w:r>
    </w:p>
    <w:p w14:paraId="0F4ABFAC" w14:textId="77777777" w:rsidR="00E35293" w:rsidRDefault="000A1777" w:rsidP="00B041BC">
      <w:pPr>
        <w:pStyle w:val="a3"/>
        <w:ind w:right="135" w:firstLine="738"/>
      </w:pPr>
      <w:r>
        <w:rPr>
          <w:u w:val="single"/>
        </w:rPr>
        <w:t>Результаты</w:t>
      </w:r>
      <w:r>
        <w:rPr>
          <w:spacing w:val="1"/>
          <w:u w:val="single"/>
        </w:rPr>
        <w:t xml:space="preserve"> </w:t>
      </w:r>
      <w:r>
        <w:rPr>
          <w:u w:val="single"/>
        </w:rPr>
        <w:t>освоения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Программы: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слушателя за счет актуализации знаний и умений в области промышленной безопасности 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6022378C" w14:textId="77777777" w:rsidR="00E35293" w:rsidRDefault="000A1777">
      <w:pPr>
        <w:pStyle w:val="a3"/>
        <w:spacing w:before="64"/>
        <w:ind w:right="130" w:firstLine="54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слушателем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spacing w:val="-1"/>
        </w:rPr>
        <w:t>профессиональные</w:t>
      </w:r>
      <w:r>
        <w:rPr>
          <w:spacing w:val="-16"/>
        </w:rPr>
        <w:t xml:space="preserve"> </w:t>
      </w:r>
      <w:r>
        <w:t>компетенции</w:t>
      </w:r>
      <w:r>
        <w:rPr>
          <w:spacing w:val="-13"/>
        </w:rPr>
        <w:t xml:space="preserve"> </w:t>
      </w:r>
      <w:r>
        <w:t>согласно</w:t>
      </w:r>
      <w:r>
        <w:rPr>
          <w:spacing w:val="-14"/>
        </w:rPr>
        <w:t xml:space="preserve"> </w:t>
      </w:r>
      <w:r>
        <w:t>федеральному</w:t>
      </w:r>
      <w:r>
        <w:rPr>
          <w:spacing w:val="-20"/>
        </w:rPr>
        <w:t xml:space="preserve"> </w:t>
      </w:r>
      <w:r>
        <w:t>государственному</w:t>
      </w:r>
      <w:r>
        <w:rPr>
          <w:spacing w:val="-19"/>
        </w:rPr>
        <w:t xml:space="preserve"> </w:t>
      </w:r>
      <w:r>
        <w:t>образовательному</w:t>
      </w:r>
      <w:r>
        <w:rPr>
          <w:spacing w:val="-58"/>
        </w:rPr>
        <w:t xml:space="preserve"> </w:t>
      </w:r>
      <w:r>
        <w:t>стандарту среднего профессионального образования по специальности 23.02.04 "Техническая</w:t>
      </w:r>
      <w:r>
        <w:rPr>
          <w:spacing w:val="-57"/>
        </w:rPr>
        <w:t xml:space="preserve"> </w:t>
      </w:r>
      <w:r>
        <w:t>эксплуатация подъемно-транспортных, строительных, дорожных машин и оборудования (по</w:t>
      </w:r>
      <w:r>
        <w:rPr>
          <w:spacing w:val="1"/>
        </w:rPr>
        <w:t xml:space="preserve"> </w:t>
      </w:r>
      <w:r>
        <w:t>отраслям)",</w:t>
      </w:r>
      <w:r>
        <w:rPr>
          <w:spacing w:val="1"/>
        </w:rPr>
        <w:t xml:space="preserve"> </w:t>
      </w:r>
      <w:r>
        <w:t>утвержденному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 23 января 2018 г. № 45 (зарегистрирован Минюстом России 6 февраля 2018 г.,</w:t>
      </w:r>
      <w:r>
        <w:rPr>
          <w:spacing w:val="1"/>
        </w:rPr>
        <w:t xml:space="preserve"> </w:t>
      </w:r>
      <w:r>
        <w:t>регистрационный № 49942) (далее - ФГОС СПО по специальности 23.02.04), 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-57"/>
        </w:rPr>
        <w:t xml:space="preserve"> </w:t>
      </w:r>
      <w:r>
        <w:t>подготовки 08.03.01 "Строительство", утвержденному приказом Министерства образования и</w:t>
      </w:r>
      <w:r>
        <w:rPr>
          <w:spacing w:val="-57"/>
        </w:rPr>
        <w:t xml:space="preserve"> </w:t>
      </w:r>
      <w:r>
        <w:t>науки Российской Федерации от 12 марта 2015 г. № 201 (зарегистрирован Минюстом России</w:t>
      </w:r>
      <w:r>
        <w:rPr>
          <w:spacing w:val="1"/>
        </w:rPr>
        <w:t xml:space="preserve"> </w:t>
      </w:r>
      <w:r>
        <w:t>7 апреля 2015 г., регистрационный № 36767) (далее - ФГОС ВО по направлению подготовки</w:t>
      </w:r>
      <w:r>
        <w:rPr>
          <w:spacing w:val="1"/>
        </w:rPr>
        <w:t xml:space="preserve"> </w:t>
      </w:r>
      <w:r>
        <w:t>08.03.01),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среднего</w:t>
      </w:r>
      <w:r>
        <w:rPr>
          <w:spacing w:val="-57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190629.07</w:t>
      </w:r>
      <w:r>
        <w:rPr>
          <w:spacing w:val="1"/>
        </w:rPr>
        <w:t xml:space="preserve"> </w:t>
      </w:r>
      <w:r>
        <w:t>Машинист</w:t>
      </w:r>
      <w:r>
        <w:rPr>
          <w:spacing w:val="1"/>
        </w:rPr>
        <w:t xml:space="preserve"> </w:t>
      </w:r>
      <w:r>
        <w:t>крана</w:t>
      </w:r>
      <w:r>
        <w:rPr>
          <w:spacing w:val="1"/>
        </w:rPr>
        <w:t xml:space="preserve"> </w:t>
      </w:r>
      <w:r>
        <w:t>(крановщик),</w:t>
      </w:r>
      <w:r>
        <w:rPr>
          <w:spacing w:val="1"/>
        </w:rPr>
        <w:t xml:space="preserve"> </w:t>
      </w:r>
      <w:r>
        <w:t>утвержденному приказом Министерства образования и науки Российской Федерации от 2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847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 № 29674) (далее - ФГОС СПО по профессии 190629.07), с изменением,</w:t>
      </w:r>
      <w:r>
        <w:rPr>
          <w:spacing w:val="1"/>
        </w:rPr>
        <w:t xml:space="preserve"> </w:t>
      </w:r>
      <w:r>
        <w:t>внесенным приказом Министерства образования и науки Российской Федерации от 9 апреля</w:t>
      </w:r>
      <w:r>
        <w:rPr>
          <w:spacing w:val="1"/>
        </w:rPr>
        <w:t xml:space="preserve"> </w:t>
      </w:r>
      <w:r>
        <w:lastRenderedPageBreak/>
        <w:t>2015 г. № 391 "О внесении изменений в федеральные государственные образовательные</w:t>
      </w:r>
      <w:r>
        <w:rPr>
          <w:spacing w:val="1"/>
        </w:rPr>
        <w:t xml:space="preserve"> </w:t>
      </w:r>
      <w:r>
        <w:t>стандарты</w:t>
      </w:r>
      <w:r>
        <w:rPr>
          <w:spacing w:val="-7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образования"</w:t>
      </w:r>
      <w:r>
        <w:rPr>
          <w:spacing w:val="-8"/>
        </w:rPr>
        <w:t xml:space="preserve"> </w:t>
      </w:r>
      <w:r>
        <w:t>(зарегистрирован</w:t>
      </w:r>
      <w:r>
        <w:rPr>
          <w:spacing w:val="-5"/>
        </w:rPr>
        <w:t xml:space="preserve"> </w:t>
      </w:r>
      <w:r>
        <w:t>Минюстом</w:t>
      </w:r>
      <w:r>
        <w:rPr>
          <w:spacing w:val="-6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14</w:t>
      </w:r>
      <w:r>
        <w:rPr>
          <w:spacing w:val="-58"/>
        </w:rPr>
        <w:t xml:space="preserve"> </w:t>
      </w:r>
      <w:r>
        <w:t>мая 2015 г., регистрационный № 37276), федеральному государственному 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15.02.12</w:t>
      </w:r>
      <w:r>
        <w:rPr>
          <w:spacing w:val="1"/>
        </w:rPr>
        <w:t xml:space="preserve"> </w:t>
      </w:r>
      <w:r>
        <w:t>"Монтаж,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обслуживание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отраслям)"</w:t>
      </w:r>
      <w:r>
        <w:rPr>
          <w:spacing w:val="1"/>
        </w:rPr>
        <w:t xml:space="preserve"> </w:t>
      </w:r>
      <w:r>
        <w:t>утвержденному приказом Министерства образования и науки Российской Федерации от 2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806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 № 29675) 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 по профессии</w:t>
      </w:r>
      <w:r>
        <w:rPr>
          <w:spacing w:val="1"/>
        </w:rPr>
        <w:t xml:space="preserve"> </w:t>
      </w:r>
      <w:r>
        <w:t>15.02.12), с изменением,</w:t>
      </w:r>
      <w:r>
        <w:rPr>
          <w:spacing w:val="1"/>
        </w:rPr>
        <w:t xml:space="preserve"> </w:t>
      </w:r>
      <w:r>
        <w:t>внесенным приказом Министерства образования и науки Российской Федерации от 9 апреля</w:t>
      </w:r>
      <w:r>
        <w:rPr>
          <w:spacing w:val="1"/>
        </w:rPr>
        <w:t xml:space="preserve"> </w:t>
      </w:r>
      <w:r>
        <w:t>2015 г. № 390 "О внесении изменений в федеральные государственные образовательные</w:t>
      </w:r>
      <w:r>
        <w:rPr>
          <w:spacing w:val="1"/>
        </w:rPr>
        <w:t xml:space="preserve"> </w:t>
      </w:r>
      <w:r>
        <w:t>стандарты среднего профессионального образования" (зарегистрирован Минюстом России 8</w:t>
      </w:r>
      <w:r>
        <w:rPr>
          <w:spacing w:val="1"/>
        </w:rPr>
        <w:t xml:space="preserve"> </w:t>
      </w:r>
      <w:r>
        <w:t>мая 2015 г., регистрационный № 37199), федеральному государственному 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15.02.01</w:t>
      </w:r>
      <w:r>
        <w:rPr>
          <w:spacing w:val="1"/>
        </w:rPr>
        <w:t xml:space="preserve"> </w:t>
      </w:r>
      <w:r>
        <w:t>"Монтаж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эксплуатация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отраслям)",</w:t>
      </w:r>
      <w:r>
        <w:rPr>
          <w:spacing w:val="1"/>
        </w:rPr>
        <w:t xml:space="preserve"> </w:t>
      </w:r>
      <w:r>
        <w:t>утвержденному</w:t>
      </w:r>
      <w:r>
        <w:rPr>
          <w:spacing w:val="1"/>
        </w:rPr>
        <w:t xml:space="preserve"> </w:t>
      </w:r>
      <w:r>
        <w:t>приказом Министерства образования и науки Российской Федерации от 18 апреля 2014 г. №</w:t>
      </w:r>
      <w:r>
        <w:rPr>
          <w:spacing w:val="1"/>
        </w:rPr>
        <w:t xml:space="preserve"> </w:t>
      </w:r>
      <w:r>
        <w:t>344 (зарегистрирован Минюстом России 17 июля 2014 г., регистрационный № 33140) (далее -</w:t>
      </w:r>
      <w:r>
        <w:rPr>
          <w:spacing w:val="-57"/>
        </w:rPr>
        <w:t xml:space="preserve"> </w:t>
      </w:r>
      <w:r>
        <w:t>ФГОС СПО по профессии 15.02.01), с изменениями, внесенными приказом 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науки</w:t>
      </w:r>
      <w:r>
        <w:rPr>
          <w:spacing w:val="-11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1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марта</w:t>
      </w:r>
      <w:r>
        <w:rPr>
          <w:spacing w:val="-7"/>
        </w:rPr>
        <w:t xml:space="preserve"> </w:t>
      </w:r>
      <w:r>
        <w:t>2015</w:t>
      </w:r>
      <w:r>
        <w:rPr>
          <w:spacing w:val="-11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247</w:t>
      </w:r>
      <w:r>
        <w:rPr>
          <w:spacing w:val="-10"/>
        </w:rPr>
        <w:t xml:space="preserve"> </w:t>
      </w:r>
      <w:r>
        <w:t>"О</w:t>
      </w:r>
      <w:r>
        <w:rPr>
          <w:spacing w:val="-13"/>
        </w:rPr>
        <w:t xml:space="preserve"> </w:t>
      </w:r>
      <w:r>
        <w:t>внесении</w:t>
      </w:r>
      <w:r>
        <w:rPr>
          <w:spacing w:val="-11"/>
        </w:rPr>
        <w:t xml:space="preserve"> </w:t>
      </w:r>
      <w:r>
        <w:t>изменений</w:t>
      </w:r>
      <w:r>
        <w:rPr>
          <w:spacing w:val="-58"/>
        </w:rPr>
        <w:t xml:space="preserve"> </w:t>
      </w:r>
      <w:r>
        <w:t>в федеральные государственные образовательные стандарты среднего профессионального</w:t>
      </w:r>
      <w:r>
        <w:rPr>
          <w:spacing w:val="1"/>
        </w:rPr>
        <w:t xml:space="preserve"> </w:t>
      </w:r>
      <w:r>
        <w:t>образования" 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 №</w:t>
      </w:r>
      <w:r>
        <w:rPr>
          <w:spacing w:val="1"/>
        </w:rPr>
        <w:t xml:space="preserve"> </w:t>
      </w:r>
      <w:r>
        <w:t>36713),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приказом</w:t>
      </w:r>
      <w:r>
        <w:rPr>
          <w:spacing w:val="4"/>
        </w:rPr>
        <w:t xml:space="preserve"> </w:t>
      </w:r>
      <w:r>
        <w:t>Министерства</w:t>
      </w:r>
      <w:r>
        <w:rPr>
          <w:spacing w:val="5"/>
        </w:rPr>
        <w:t xml:space="preserve"> </w:t>
      </w:r>
      <w:r>
        <w:t>просвещения</w:t>
      </w:r>
      <w:r>
        <w:rPr>
          <w:spacing w:val="4"/>
        </w:rPr>
        <w:t xml:space="preserve"> </w:t>
      </w:r>
      <w:r>
        <w:t>Российской</w:t>
      </w:r>
      <w:r>
        <w:rPr>
          <w:spacing w:val="12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21</w:t>
      </w:r>
      <w:r>
        <w:rPr>
          <w:spacing w:val="4"/>
        </w:rPr>
        <w:t xml:space="preserve"> </w:t>
      </w:r>
      <w:r>
        <w:t>октября</w:t>
      </w:r>
      <w:r>
        <w:rPr>
          <w:spacing w:val="4"/>
        </w:rPr>
        <w:t xml:space="preserve"> </w:t>
      </w:r>
      <w:r>
        <w:t>2019</w:t>
      </w:r>
      <w:r>
        <w:rPr>
          <w:spacing w:val="5"/>
        </w:rPr>
        <w:t xml:space="preserve"> </w:t>
      </w:r>
      <w:r>
        <w:t>г.</w:t>
      </w:r>
    </w:p>
    <w:p w14:paraId="1BB9D313" w14:textId="77777777" w:rsidR="00E35293" w:rsidRDefault="000A1777">
      <w:pPr>
        <w:pStyle w:val="a3"/>
        <w:spacing w:before="3"/>
        <w:ind w:right="130"/>
      </w:pPr>
      <w:r>
        <w:t>№ 569 "О внесении изменений в некоторые приказы Министерства образования и 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rPr>
          <w:spacing w:val="-1"/>
        </w:rPr>
        <w:t>стандартов</w:t>
      </w:r>
      <w:r>
        <w:rPr>
          <w:spacing w:val="-13"/>
        </w:rPr>
        <w:t xml:space="preserve"> </w:t>
      </w:r>
      <w:r>
        <w:rPr>
          <w:spacing w:val="-1"/>
        </w:rPr>
        <w:t>среднего</w:t>
      </w:r>
      <w:r>
        <w:rPr>
          <w:spacing w:val="-14"/>
        </w:rPr>
        <w:t xml:space="preserve"> </w:t>
      </w:r>
      <w:r>
        <w:t>профессионального</w:t>
      </w:r>
      <w:r>
        <w:rPr>
          <w:spacing w:val="-12"/>
        </w:rPr>
        <w:t xml:space="preserve"> </w:t>
      </w:r>
      <w:r>
        <w:t>образования"</w:t>
      </w:r>
      <w:r>
        <w:rPr>
          <w:spacing w:val="-15"/>
        </w:rPr>
        <w:t xml:space="preserve"> </w:t>
      </w:r>
      <w:r>
        <w:t>(зарегистрирован</w:t>
      </w:r>
      <w:r>
        <w:rPr>
          <w:spacing w:val="-13"/>
        </w:rPr>
        <w:t xml:space="preserve"> </w:t>
      </w:r>
      <w:r>
        <w:t>Минюстом</w:t>
      </w:r>
      <w:r>
        <w:rPr>
          <w:spacing w:val="-12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26</w:t>
      </w:r>
      <w:r>
        <w:rPr>
          <w:spacing w:val="-58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56633),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190623.05</w:t>
      </w:r>
      <w:r>
        <w:rPr>
          <w:spacing w:val="1"/>
        </w:rPr>
        <w:t xml:space="preserve"> </w:t>
      </w:r>
      <w:r>
        <w:t>"Слесарь-электрик</w:t>
      </w:r>
      <w:r>
        <w:rPr>
          <w:spacing w:val="1"/>
        </w:rPr>
        <w:t xml:space="preserve"> </w:t>
      </w:r>
      <w:r>
        <w:t>метрополитена", утвержденному приказом Министерства образования и науки Российской</w:t>
      </w:r>
      <w:r>
        <w:rPr>
          <w:spacing w:val="1"/>
        </w:rPr>
        <w:t xml:space="preserve"> </w:t>
      </w:r>
      <w:r>
        <w:t>Федерации от 2 августа 2013 г. № 851 (зарегистрирован Минюстом России 20 августа 2013 г.,</w:t>
      </w:r>
      <w:r>
        <w:rPr>
          <w:spacing w:val="-57"/>
        </w:rPr>
        <w:t xml:space="preserve"> </w:t>
      </w:r>
      <w:r>
        <w:t>регистрационный № 29677) (далее - ФГОС СПО по профессии 190623.05) с изменением,</w:t>
      </w:r>
      <w:r>
        <w:rPr>
          <w:spacing w:val="1"/>
        </w:rPr>
        <w:t xml:space="preserve"> </w:t>
      </w:r>
      <w:r>
        <w:t>внесенным приказом Министерства образования и науки Российской Федерации от 9 апреля</w:t>
      </w:r>
      <w:r>
        <w:rPr>
          <w:spacing w:val="1"/>
        </w:rPr>
        <w:t xml:space="preserve"> </w:t>
      </w:r>
      <w:r>
        <w:t>2015 г. № 391 "О внесении изменений в федеральные государственные образовательные</w:t>
      </w:r>
      <w:r>
        <w:rPr>
          <w:spacing w:val="1"/>
        </w:rPr>
        <w:t xml:space="preserve"> </w:t>
      </w:r>
      <w:r>
        <w:t>стандарты</w:t>
      </w:r>
      <w:r>
        <w:rPr>
          <w:spacing w:val="-7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образования"</w:t>
      </w:r>
      <w:r>
        <w:rPr>
          <w:spacing w:val="-8"/>
        </w:rPr>
        <w:t xml:space="preserve"> </w:t>
      </w:r>
      <w:r>
        <w:t>(зарегистрирован</w:t>
      </w:r>
      <w:r>
        <w:rPr>
          <w:spacing w:val="-5"/>
        </w:rPr>
        <w:t xml:space="preserve"> </w:t>
      </w:r>
      <w:r>
        <w:t>Минюстом</w:t>
      </w:r>
      <w:r>
        <w:rPr>
          <w:spacing w:val="-6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14</w:t>
      </w:r>
      <w:r>
        <w:rPr>
          <w:spacing w:val="-58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2015 г.,</w:t>
      </w:r>
      <w:r>
        <w:rPr>
          <w:spacing w:val="-1"/>
        </w:rPr>
        <w:t xml:space="preserve"> </w:t>
      </w:r>
      <w:r>
        <w:t>регистрационный №</w:t>
      </w:r>
      <w:r>
        <w:rPr>
          <w:spacing w:val="-1"/>
        </w:rPr>
        <w:t xml:space="preserve"> </w:t>
      </w:r>
      <w:r>
        <w:t>37276):</w:t>
      </w:r>
    </w:p>
    <w:p w14:paraId="42E331E1" w14:textId="77777777" w:rsidR="00E35293" w:rsidRDefault="000A1777">
      <w:pPr>
        <w:pStyle w:val="a3"/>
      </w:pPr>
      <w:r>
        <w:t>ФГОС</w:t>
      </w:r>
      <w:r>
        <w:rPr>
          <w:spacing w:val="-3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t>23.02.04:</w:t>
      </w:r>
    </w:p>
    <w:p w14:paraId="20FD6480" w14:textId="77777777" w:rsidR="00E35293" w:rsidRDefault="000A1777">
      <w:pPr>
        <w:pStyle w:val="a3"/>
        <w:ind w:left="653"/>
      </w:pPr>
      <w:r>
        <w:t>1)</w:t>
      </w:r>
      <w:r>
        <w:rPr>
          <w:spacing w:val="-3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ремонту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производству</w:t>
      </w:r>
      <w:r>
        <w:rPr>
          <w:spacing w:val="-7"/>
        </w:rPr>
        <w:t xml:space="preserve"> </w:t>
      </w:r>
      <w:r>
        <w:t>запасных</w:t>
      </w:r>
      <w:r>
        <w:rPr>
          <w:spacing w:val="-1"/>
        </w:rPr>
        <w:t xml:space="preserve"> </w:t>
      </w:r>
      <w:r>
        <w:t>частей:</w:t>
      </w:r>
    </w:p>
    <w:p w14:paraId="47BDC070" w14:textId="77777777" w:rsidR="00E35293" w:rsidRDefault="000A1777">
      <w:pPr>
        <w:pStyle w:val="a4"/>
        <w:numPr>
          <w:ilvl w:val="0"/>
          <w:numId w:val="5"/>
        </w:numPr>
        <w:tabs>
          <w:tab w:val="left" w:pos="949"/>
        </w:tabs>
        <w:spacing w:before="64"/>
        <w:ind w:right="132" w:firstLine="540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подъемно-транспортных,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дорожных, строительных машин с использованием современных средств диагностики (ПК</w:t>
      </w:r>
      <w:r>
        <w:rPr>
          <w:spacing w:val="1"/>
          <w:sz w:val="24"/>
        </w:rPr>
        <w:t xml:space="preserve"> </w:t>
      </w:r>
      <w:r>
        <w:rPr>
          <w:sz w:val="24"/>
        </w:rPr>
        <w:t>5.1.).</w:t>
      </w:r>
    </w:p>
    <w:p w14:paraId="558C7482" w14:textId="77777777" w:rsidR="00E35293" w:rsidRDefault="000A1777">
      <w:pPr>
        <w:pStyle w:val="a3"/>
      </w:pPr>
      <w:r>
        <w:t>ФГОС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08.03.01:</w:t>
      </w:r>
    </w:p>
    <w:p w14:paraId="085E87AE" w14:textId="77777777" w:rsidR="00E35293" w:rsidRDefault="000A1777">
      <w:pPr>
        <w:pStyle w:val="a3"/>
        <w:ind w:left="653"/>
      </w:pPr>
      <w:r>
        <w:t>1)</w:t>
      </w:r>
      <w:r>
        <w:rPr>
          <w:spacing w:val="-4"/>
        </w:rPr>
        <w:t xml:space="preserve"> </w:t>
      </w:r>
      <w:r>
        <w:t>монтажно-наладочная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сервисно-эксплуатационная</w:t>
      </w:r>
      <w:r>
        <w:rPr>
          <w:spacing w:val="-4"/>
        </w:rPr>
        <w:t xml:space="preserve"> </w:t>
      </w:r>
      <w:r>
        <w:t>деятельность:</w:t>
      </w:r>
    </w:p>
    <w:p w14:paraId="2D87D9A1" w14:textId="77777777" w:rsidR="00E35293" w:rsidRDefault="000A1777">
      <w:pPr>
        <w:pStyle w:val="a4"/>
        <w:numPr>
          <w:ilvl w:val="0"/>
          <w:numId w:val="5"/>
        </w:numPr>
        <w:tabs>
          <w:tab w:val="left" w:pos="867"/>
        </w:tabs>
        <w:ind w:right="139" w:firstLine="540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(ПК-17);</w:t>
      </w:r>
    </w:p>
    <w:p w14:paraId="4FB4D0E6" w14:textId="77777777" w:rsidR="00E35293" w:rsidRDefault="000A1777">
      <w:pPr>
        <w:pStyle w:val="a4"/>
        <w:numPr>
          <w:ilvl w:val="0"/>
          <w:numId w:val="5"/>
        </w:numPr>
        <w:tabs>
          <w:tab w:val="left" w:pos="812"/>
        </w:tabs>
        <w:ind w:right="133" w:firstLine="540"/>
        <w:rPr>
          <w:sz w:val="24"/>
        </w:rPr>
      </w:pPr>
      <w:r>
        <w:rPr>
          <w:sz w:val="24"/>
        </w:rPr>
        <w:t>способностью организовать профилактические осмотры, ремонт, приемку и 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вводимого оборудования, составлять заявки на оборудование и запасные части, готовить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(ПК-19).</w:t>
      </w:r>
    </w:p>
    <w:p w14:paraId="66BEF878" w14:textId="77777777" w:rsidR="00E35293" w:rsidRDefault="000A1777">
      <w:pPr>
        <w:pStyle w:val="a3"/>
      </w:pPr>
      <w:r>
        <w:t>ФГОС</w:t>
      </w:r>
      <w:r>
        <w:rPr>
          <w:spacing w:val="-3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190629.07:</w:t>
      </w:r>
    </w:p>
    <w:p w14:paraId="474F0988" w14:textId="77777777" w:rsidR="00E35293" w:rsidRDefault="000A1777">
      <w:pPr>
        <w:pStyle w:val="a3"/>
        <w:spacing w:before="1"/>
        <w:ind w:left="653"/>
      </w:pPr>
      <w:r>
        <w:t>1)</w:t>
      </w:r>
      <w:r>
        <w:rPr>
          <w:spacing w:val="-3"/>
        </w:rPr>
        <w:t xml:space="preserve"> </w:t>
      </w:r>
      <w:r>
        <w:t>эксплуатация</w:t>
      </w:r>
      <w:r>
        <w:rPr>
          <w:spacing w:val="-2"/>
        </w:rPr>
        <w:t xml:space="preserve"> </w:t>
      </w:r>
      <w:r>
        <w:t>крана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производстве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видам):</w:t>
      </w:r>
    </w:p>
    <w:p w14:paraId="3E2D7C80" w14:textId="77777777" w:rsidR="00E35293" w:rsidRDefault="000A1777">
      <w:pPr>
        <w:pStyle w:val="a4"/>
        <w:numPr>
          <w:ilvl w:val="0"/>
          <w:numId w:val="5"/>
        </w:numPr>
        <w:tabs>
          <w:tab w:val="left" w:pos="791"/>
        </w:tabs>
        <w:ind w:right="139" w:firstLine="540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устранять</w:t>
      </w:r>
      <w:r>
        <w:rPr>
          <w:spacing w:val="-4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8"/>
          <w:sz w:val="24"/>
        </w:rPr>
        <w:t xml:space="preserve"> </w:t>
      </w:r>
      <w:r>
        <w:rPr>
          <w:sz w:val="24"/>
        </w:rPr>
        <w:t>крана</w:t>
      </w:r>
      <w:r>
        <w:rPr>
          <w:spacing w:val="-2"/>
          <w:sz w:val="24"/>
        </w:rPr>
        <w:t xml:space="preserve"> </w:t>
      </w:r>
      <w:r>
        <w:rPr>
          <w:sz w:val="24"/>
        </w:rPr>
        <w:t>(ПК 2.1.).</w:t>
      </w:r>
    </w:p>
    <w:p w14:paraId="720E0906" w14:textId="77777777" w:rsidR="00E35293" w:rsidRDefault="000A1777">
      <w:pPr>
        <w:pStyle w:val="a3"/>
      </w:pPr>
      <w:r>
        <w:t>ФГОС</w:t>
      </w:r>
      <w:r>
        <w:rPr>
          <w:spacing w:val="-3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15.02.12:</w:t>
      </w:r>
    </w:p>
    <w:p w14:paraId="1F7D12CF" w14:textId="77777777" w:rsidR="00E35293" w:rsidRDefault="000A1777">
      <w:pPr>
        <w:pStyle w:val="a3"/>
        <w:ind w:right="133" w:firstLine="540"/>
      </w:pPr>
      <w:r>
        <w:t>1) организовывать ремонтные, монтажные и наладочные работы по промышленному</w:t>
      </w:r>
      <w:r>
        <w:rPr>
          <w:spacing w:val="1"/>
        </w:rPr>
        <w:t xml:space="preserve"> </w:t>
      </w:r>
      <w:r>
        <w:t>оборудованию:</w:t>
      </w:r>
    </w:p>
    <w:p w14:paraId="1C474AC5" w14:textId="77777777" w:rsidR="00E35293" w:rsidRDefault="000A1777">
      <w:pPr>
        <w:pStyle w:val="a4"/>
        <w:numPr>
          <w:ilvl w:val="0"/>
          <w:numId w:val="5"/>
        </w:numPr>
        <w:tabs>
          <w:tab w:val="left" w:pos="810"/>
        </w:tabs>
        <w:ind w:right="135" w:firstLine="540"/>
        <w:rPr>
          <w:sz w:val="24"/>
        </w:rPr>
      </w:pPr>
      <w:r>
        <w:rPr>
          <w:sz w:val="24"/>
        </w:rPr>
        <w:lastRenderedPageBreak/>
        <w:t>определять оптимальные методы восстановления работоспособности промышленного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(ПК 3.1.).</w:t>
      </w:r>
    </w:p>
    <w:p w14:paraId="760C2A8D" w14:textId="77777777" w:rsidR="00E35293" w:rsidRDefault="000A1777">
      <w:pPr>
        <w:pStyle w:val="a3"/>
      </w:pPr>
      <w:r>
        <w:t>ФГОС</w:t>
      </w:r>
      <w:r>
        <w:rPr>
          <w:spacing w:val="-3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15.02.01:</w:t>
      </w:r>
    </w:p>
    <w:p w14:paraId="4BC94BE6" w14:textId="77777777" w:rsidR="00E35293" w:rsidRDefault="000A1777">
      <w:pPr>
        <w:pStyle w:val="a4"/>
        <w:numPr>
          <w:ilvl w:val="0"/>
          <w:numId w:val="4"/>
        </w:numPr>
        <w:tabs>
          <w:tab w:val="left" w:pos="899"/>
        </w:tabs>
        <w:ind w:right="132" w:firstLine="540"/>
        <w:rPr>
          <w:sz w:val="24"/>
        </w:rPr>
      </w:pPr>
      <w:r>
        <w:rPr>
          <w:spacing w:val="-1"/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6"/>
          <w:sz w:val="24"/>
        </w:rPr>
        <w:t xml:space="preserve"> </w:t>
      </w:r>
      <w:r>
        <w:rPr>
          <w:sz w:val="24"/>
        </w:rPr>
        <w:t>монтажу,</w:t>
      </w:r>
      <w:r>
        <w:rPr>
          <w:spacing w:val="-15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-19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пуско-наладочным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работам</w:t>
      </w:r>
      <w:r>
        <w:rPr>
          <w:spacing w:val="-16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оборудования:</w:t>
      </w:r>
    </w:p>
    <w:p w14:paraId="047186F5" w14:textId="77777777" w:rsidR="00E35293" w:rsidRDefault="000A1777">
      <w:pPr>
        <w:pStyle w:val="a4"/>
        <w:numPr>
          <w:ilvl w:val="0"/>
          <w:numId w:val="5"/>
        </w:numPr>
        <w:tabs>
          <w:tab w:val="left" w:pos="829"/>
        </w:tabs>
        <w:ind w:right="135" w:firstLine="54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34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34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33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 (ПК</w:t>
      </w:r>
      <w:r>
        <w:rPr>
          <w:spacing w:val="-1"/>
          <w:sz w:val="24"/>
        </w:rPr>
        <w:t xml:space="preserve"> </w:t>
      </w:r>
      <w:r>
        <w:rPr>
          <w:sz w:val="24"/>
        </w:rPr>
        <w:t>1.1.);</w:t>
      </w:r>
    </w:p>
    <w:p w14:paraId="125314A9" w14:textId="77777777" w:rsidR="00E35293" w:rsidRDefault="000A1777">
      <w:pPr>
        <w:pStyle w:val="a4"/>
        <w:numPr>
          <w:ilvl w:val="0"/>
          <w:numId w:val="5"/>
        </w:numPr>
        <w:tabs>
          <w:tab w:val="left" w:pos="841"/>
        </w:tabs>
        <w:spacing w:before="1"/>
        <w:ind w:right="141" w:firstLine="54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монтажу и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ремонту промышленного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контрольно-измерительных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1"/>
          <w:sz w:val="24"/>
        </w:rPr>
        <w:t xml:space="preserve"> </w:t>
      </w:r>
      <w:r>
        <w:rPr>
          <w:sz w:val="24"/>
        </w:rPr>
        <w:t>(ПК</w:t>
      </w:r>
      <w:r>
        <w:rPr>
          <w:spacing w:val="-1"/>
          <w:sz w:val="24"/>
        </w:rPr>
        <w:t xml:space="preserve"> </w:t>
      </w:r>
      <w:r>
        <w:rPr>
          <w:sz w:val="24"/>
        </w:rPr>
        <w:t>1.3.).</w:t>
      </w:r>
    </w:p>
    <w:p w14:paraId="184C5EF4" w14:textId="77777777" w:rsidR="00E35293" w:rsidRDefault="000A1777">
      <w:pPr>
        <w:pStyle w:val="a4"/>
        <w:numPr>
          <w:ilvl w:val="0"/>
          <w:numId w:val="4"/>
        </w:numPr>
        <w:tabs>
          <w:tab w:val="left" w:pos="914"/>
        </w:tabs>
        <w:ind w:left="913" w:hanging="261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оборудования:</w:t>
      </w:r>
    </w:p>
    <w:p w14:paraId="44E37C06" w14:textId="77777777" w:rsidR="00E35293" w:rsidRDefault="000A1777">
      <w:pPr>
        <w:pStyle w:val="a4"/>
        <w:numPr>
          <w:ilvl w:val="0"/>
          <w:numId w:val="5"/>
        </w:numPr>
        <w:tabs>
          <w:tab w:val="left" w:pos="933"/>
          <w:tab w:val="left" w:pos="935"/>
          <w:tab w:val="left" w:pos="2761"/>
          <w:tab w:val="left" w:pos="4109"/>
          <w:tab w:val="left" w:pos="5536"/>
          <w:tab w:val="left" w:pos="7047"/>
          <w:tab w:val="left" w:pos="8512"/>
          <w:tab w:val="left" w:pos="8826"/>
        </w:tabs>
        <w:ind w:right="140" w:firstLine="54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z w:val="24"/>
        </w:rPr>
        <w:tab/>
        <w:t xml:space="preserve">работу  </w:t>
      </w:r>
      <w:r>
        <w:rPr>
          <w:spacing w:val="17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ab/>
        <w:t>устранению</w:t>
      </w:r>
      <w:r>
        <w:rPr>
          <w:sz w:val="24"/>
        </w:rPr>
        <w:tab/>
        <w:t>недостатков,</w:t>
      </w:r>
      <w:r>
        <w:rPr>
          <w:sz w:val="24"/>
        </w:rPr>
        <w:tab/>
        <w:t>выявленных</w:t>
      </w:r>
      <w:r>
        <w:rPr>
          <w:sz w:val="24"/>
        </w:rPr>
        <w:tab/>
        <w:t>в</w:t>
      </w:r>
      <w:r>
        <w:rPr>
          <w:sz w:val="24"/>
        </w:rPr>
        <w:tab/>
        <w:t>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промышленного оборудования (ПК</w:t>
      </w:r>
      <w:r>
        <w:rPr>
          <w:spacing w:val="-1"/>
          <w:sz w:val="24"/>
        </w:rPr>
        <w:t xml:space="preserve"> </w:t>
      </w:r>
      <w:r>
        <w:rPr>
          <w:sz w:val="24"/>
        </w:rPr>
        <w:t>2.3.);</w:t>
      </w:r>
    </w:p>
    <w:p w14:paraId="6619D3A9" w14:textId="77777777" w:rsidR="00E35293" w:rsidRDefault="000A1777">
      <w:pPr>
        <w:pStyle w:val="a4"/>
        <w:numPr>
          <w:ilvl w:val="0"/>
          <w:numId w:val="5"/>
        </w:numPr>
        <w:tabs>
          <w:tab w:val="left" w:pos="853"/>
        </w:tabs>
        <w:ind w:right="136" w:firstLine="54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(ПК 2.5.).</w:t>
      </w:r>
    </w:p>
    <w:p w14:paraId="07D9E04D" w14:textId="77777777" w:rsidR="00E35293" w:rsidRDefault="000A1777">
      <w:pPr>
        <w:pStyle w:val="a3"/>
        <w:jc w:val="left"/>
      </w:pPr>
      <w:r>
        <w:t>ФГОС</w:t>
      </w:r>
      <w:r>
        <w:rPr>
          <w:spacing w:val="-3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190623.05:</w:t>
      </w:r>
    </w:p>
    <w:p w14:paraId="4C7E9EA6" w14:textId="77777777" w:rsidR="00E35293" w:rsidRDefault="000A1777">
      <w:pPr>
        <w:pStyle w:val="a4"/>
        <w:numPr>
          <w:ilvl w:val="0"/>
          <w:numId w:val="3"/>
        </w:numPr>
        <w:tabs>
          <w:tab w:val="left" w:pos="930"/>
        </w:tabs>
        <w:ind w:right="132" w:firstLine="540"/>
        <w:rPr>
          <w:sz w:val="24"/>
        </w:rPr>
      </w:pPr>
      <w:r>
        <w:rPr>
          <w:sz w:val="24"/>
        </w:rPr>
        <w:t>техническое</w:t>
      </w:r>
      <w:r>
        <w:rPr>
          <w:spacing w:val="13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16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4"/>
          <w:sz w:val="24"/>
        </w:rPr>
        <w:t xml:space="preserve"> </w:t>
      </w:r>
      <w:r>
        <w:rPr>
          <w:sz w:val="24"/>
        </w:rPr>
        <w:t>эксплуатируемого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инженерно-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метрополитена,</w:t>
      </w:r>
      <w:r>
        <w:rPr>
          <w:spacing w:val="-2"/>
          <w:sz w:val="24"/>
        </w:rPr>
        <w:t xml:space="preserve"> </w:t>
      </w:r>
      <w:r>
        <w:rPr>
          <w:sz w:val="24"/>
        </w:rPr>
        <w:t>станционных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тоннельных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сооружениях:</w:t>
      </w:r>
    </w:p>
    <w:p w14:paraId="30991462" w14:textId="77777777" w:rsidR="00E35293" w:rsidRDefault="000A1777">
      <w:pPr>
        <w:pStyle w:val="a4"/>
        <w:numPr>
          <w:ilvl w:val="0"/>
          <w:numId w:val="5"/>
        </w:numPr>
        <w:tabs>
          <w:tab w:val="left" w:pos="793"/>
        </w:tabs>
        <w:ind w:left="792" w:hanging="140"/>
        <w:jc w:val="left"/>
        <w:rPr>
          <w:sz w:val="24"/>
        </w:rPr>
      </w:pPr>
      <w:r>
        <w:rPr>
          <w:sz w:val="24"/>
        </w:rPr>
        <w:t>оформлять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(ПК</w:t>
      </w:r>
      <w:r>
        <w:rPr>
          <w:spacing w:val="-4"/>
          <w:sz w:val="24"/>
        </w:rPr>
        <w:t xml:space="preserve"> </w:t>
      </w:r>
      <w:r>
        <w:rPr>
          <w:sz w:val="24"/>
        </w:rPr>
        <w:t>1.4.).</w:t>
      </w:r>
    </w:p>
    <w:p w14:paraId="7BAFB16A" w14:textId="77777777" w:rsidR="00E35293" w:rsidRDefault="000A1777">
      <w:pPr>
        <w:pStyle w:val="a4"/>
        <w:numPr>
          <w:ilvl w:val="0"/>
          <w:numId w:val="3"/>
        </w:numPr>
        <w:tabs>
          <w:tab w:val="left" w:pos="1173"/>
          <w:tab w:val="left" w:pos="1174"/>
          <w:tab w:val="left" w:pos="2762"/>
          <w:tab w:val="left" w:pos="4548"/>
          <w:tab w:val="left" w:pos="4999"/>
          <w:tab w:val="left" w:pos="6054"/>
          <w:tab w:val="left" w:pos="7805"/>
          <w:tab w:val="left" w:pos="9285"/>
        </w:tabs>
        <w:ind w:right="134" w:firstLine="540"/>
        <w:rPr>
          <w:sz w:val="24"/>
        </w:rPr>
      </w:pPr>
      <w:r>
        <w:rPr>
          <w:sz w:val="24"/>
        </w:rPr>
        <w:t>техническое</w:t>
      </w:r>
      <w:r>
        <w:rPr>
          <w:sz w:val="24"/>
        </w:rPr>
        <w:tab/>
        <w:t>обслуживание</w:t>
      </w:r>
      <w:r>
        <w:rPr>
          <w:sz w:val="24"/>
        </w:rPr>
        <w:tab/>
        <w:t>и</w:t>
      </w:r>
      <w:r>
        <w:rPr>
          <w:sz w:val="24"/>
        </w:rPr>
        <w:tab/>
        <w:t>ремонт</w:t>
      </w:r>
      <w:r>
        <w:rPr>
          <w:sz w:val="24"/>
        </w:rPr>
        <w:tab/>
        <w:t>оборудования</w:t>
      </w:r>
      <w:r>
        <w:rPr>
          <w:sz w:val="24"/>
        </w:rPr>
        <w:tab/>
        <w:t>различного</w:t>
      </w:r>
      <w:r>
        <w:rPr>
          <w:sz w:val="24"/>
        </w:rPr>
        <w:tab/>
        <w:t>типа</w:t>
      </w:r>
      <w:r>
        <w:rPr>
          <w:spacing w:val="-57"/>
          <w:sz w:val="24"/>
        </w:rPr>
        <w:t xml:space="preserve"> </w:t>
      </w:r>
      <w:r>
        <w:rPr>
          <w:sz w:val="24"/>
        </w:rPr>
        <w:t>металлоконструкций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эскалаторов метрополитена:</w:t>
      </w:r>
    </w:p>
    <w:p w14:paraId="1E362A18" w14:textId="77777777" w:rsidR="00E35293" w:rsidRDefault="000A1777">
      <w:pPr>
        <w:pStyle w:val="a4"/>
        <w:numPr>
          <w:ilvl w:val="0"/>
          <w:numId w:val="5"/>
        </w:numPr>
        <w:tabs>
          <w:tab w:val="left" w:pos="884"/>
        </w:tabs>
        <w:spacing w:before="1"/>
        <w:ind w:right="139" w:firstLine="540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29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7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2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0"/>
          <w:sz w:val="24"/>
        </w:rPr>
        <w:t xml:space="preserve"> </w:t>
      </w:r>
      <w:r>
        <w:rPr>
          <w:sz w:val="24"/>
        </w:rPr>
        <w:t>типов</w:t>
      </w:r>
      <w:r>
        <w:rPr>
          <w:spacing w:val="-57"/>
          <w:sz w:val="24"/>
        </w:rPr>
        <w:t xml:space="preserve"> </w:t>
      </w:r>
      <w:r>
        <w:rPr>
          <w:sz w:val="24"/>
        </w:rPr>
        <w:t>металлоконструкций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эскалаторов метрополитена</w:t>
      </w:r>
      <w:r>
        <w:rPr>
          <w:spacing w:val="-2"/>
          <w:sz w:val="24"/>
        </w:rPr>
        <w:t xml:space="preserve"> </w:t>
      </w:r>
      <w:r>
        <w:rPr>
          <w:sz w:val="24"/>
        </w:rPr>
        <w:t>(ПК 2.1.).</w:t>
      </w:r>
    </w:p>
    <w:p w14:paraId="1EF9947E" w14:textId="77777777" w:rsidR="00E35293" w:rsidRDefault="000A1777">
      <w:pPr>
        <w:pStyle w:val="a3"/>
        <w:ind w:left="653" w:right="5684" w:hanging="540"/>
        <w:jc w:val="left"/>
      </w:pPr>
      <w:r>
        <w:t>В результате освоения ДПП слушатель:</w:t>
      </w:r>
      <w:r>
        <w:rPr>
          <w:spacing w:val="-57"/>
        </w:rPr>
        <w:t xml:space="preserve"> </w:t>
      </w:r>
      <w:r>
        <w:rPr>
          <w:u w:val="single"/>
        </w:rPr>
        <w:t>1)</w:t>
      </w:r>
      <w:r>
        <w:rPr>
          <w:spacing w:val="-1"/>
          <w:u w:val="single"/>
        </w:rPr>
        <w:t xml:space="preserve"> </w:t>
      </w:r>
      <w:r>
        <w:rPr>
          <w:u w:val="single"/>
        </w:rPr>
        <w:t>должен знать:</w:t>
      </w:r>
    </w:p>
    <w:p w14:paraId="67C25AF8" w14:textId="77777777" w:rsidR="00E35293" w:rsidRDefault="000A1777">
      <w:pPr>
        <w:pStyle w:val="a4"/>
        <w:numPr>
          <w:ilvl w:val="0"/>
          <w:numId w:val="5"/>
        </w:numPr>
        <w:tabs>
          <w:tab w:val="left" w:pos="793"/>
        </w:tabs>
        <w:ind w:left="792" w:hanging="140"/>
        <w:rPr>
          <w:sz w:val="24"/>
        </w:rPr>
      </w:pPr>
      <w:r>
        <w:rPr>
          <w:sz w:val="24"/>
        </w:rPr>
        <w:t>нормативно-правовую</w:t>
      </w:r>
      <w:r>
        <w:rPr>
          <w:spacing w:val="-1"/>
          <w:sz w:val="24"/>
        </w:rPr>
        <w:t xml:space="preserve"> </w:t>
      </w:r>
      <w:r>
        <w:rPr>
          <w:sz w:val="24"/>
        </w:rPr>
        <w:t>базу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безопасности;</w:t>
      </w:r>
    </w:p>
    <w:p w14:paraId="2628DAF3" w14:textId="77777777" w:rsidR="00E35293" w:rsidRDefault="000A1777">
      <w:pPr>
        <w:pStyle w:val="a4"/>
        <w:numPr>
          <w:ilvl w:val="0"/>
          <w:numId w:val="5"/>
        </w:numPr>
        <w:tabs>
          <w:tab w:val="left" w:pos="819"/>
        </w:tabs>
        <w:ind w:right="141" w:firstLine="540"/>
        <w:rPr>
          <w:sz w:val="24"/>
        </w:rPr>
      </w:pPr>
      <w:r>
        <w:rPr>
          <w:sz w:val="24"/>
        </w:rPr>
        <w:t>общие требования промышленной безопасности в отношении эксплуатации 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 объектов;</w:t>
      </w:r>
    </w:p>
    <w:p w14:paraId="0864639D" w14:textId="77777777" w:rsidR="00E35293" w:rsidRDefault="000A1777">
      <w:pPr>
        <w:pStyle w:val="a4"/>
        <w:numPr>
          <w:ilvl w:val="0"/>
          <w:numId w:val="5"/>
        </w:numPr>
        <w:tabs>
          <w:tab w:val="left" w:pos="805"/>
        </w:tabs>
        <w:ind w:right="138" w:firstLine="540"/>
        <w:rPr>
          <w:sz w:val="24"/>
        </w:rPr>
      </w:pPr>
      <w:r>
        <w:rPr>
          <w:sz w:val="24"/>
        </w:rPr>
        <w:t>основы ведения технологических процессов производств и эксплуатации технических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устройств,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зданий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сооружений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4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безопасности;</w:t>
      </w:r>
    </w:p>
    <w:p w14:paraId="0E4E2E84" w14:textId="77777777" w:rsidR="00E35293" w:rsidRDefault="000A1777">
      <w:pPr>
        <w:pStyle w:val="a4"/>
        <w:numPr>
          <w:ilvl w:val="0"/>
          <w:numId w:val="5"/>
        </w:numPr>
        <w:tabs>
          <w:tab w:val="left" w:pos="918"/>
        </w:tabs>
        <w:ind w:right="136" w:firstLine="540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57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объектов;</w:t>
      </w:r>
    </w:p>
    <w:p w14:paraId="685B456F" w14:textId="77777777" w:rsidR="00E35293" w:rsidRDefault="000A1777">
      <w:pPr>
        <w:pStyle w:val="a4"/>
        <w:numPr>
          <w:ilvl w:val="0"/>
          <w:numId w:val="5"/>
        </w:numPr>
        <w:tabs>
          <w:tab w:val="left" w:pos="891"/>
        </w:tabs>
        <w:ind w:right="132" w:firstLine="540"/>
        <w:rPr>
          <w:sz w:val="24"/>
        </w:rPr>
      </w:pP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освидетельствованию,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диагностированию,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техническому обслуживанию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планово-предупредительному ремонту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оборудования;</w:t>
      </w:r>
    </w:p>
    <w:p w14:paraId="236F030D" w14:textId="77777777" w:rsidR="00E35293" w:rsidRDefault="000A1777">
      <w:pPr>
        <w:pStyle w:val="a4"/>
        <w:numPr>
          <w:ilvl w:val="0"/>
          <w:numId w:val="5"/>
        </w:numPr>
        <w:tabs>
          <w:tab w:val="left" w:pos="839"/>
        </w:tabs>
        <w:spacing w:before="64"/>
        <w:ind w:right="137" w:firstLine="54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4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4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4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4"/>
          <w:sz w:val="24"/>
        </w:rPr>
        <w:t xml:space="preserve"> </w:t>
      </w:r>
      <w:r>
        <w:rPr>
          <w:sz w:val="24"/>
        </w:rPr>
        <w:t>надзора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требований промышленной безопасности;</w:t>
      </w:r>
    </w:p>
    <w:p w14:paraId="74D4C8E2" w14:textId="77777777" w:rsidR="00E35293" w:rsidRDefault="000A1777">
      <w:pPr>
        <w:pStyle w:val="a4"/>
        <w:numPr>
          <w:ilvl w:val="0"/>
          <w:numId w:val="5"/>
        </w:numPr>
        <w:tabs>
          <w:tab w:val="left" w:pos="877"/>
        </w:tabs>
        <w:ind w:right="137" w:firstLine="540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19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7"/>
          <w:sz w:val="24"/>
        </w:rPr>
        <w:t xml:space="preserve"> </w:t>
      </w:r>
      <w:r>
        <w:rPr>
          <w:sz w:val="24"/>
        </w:rPr>
        <w:t>риска</w:t>
      </w:r>
      <w:r>
        <w:rPr>
          <w:spacing w:val="18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19"/>
          <w:sz w:val="24"/>
        </w:rPr>
        <w:t xml:space="preserve"> </w:t>
      </w:r>
      <w:r>
        <w:rPr>
          <w:sz w:val="24"/>
        </w:rPr>
        <w:t>инцидентов,</w:t>
      </w:r>
      <w:r>
        <w:rPr>
          <w:spacing w:val="20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19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опасных 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объектах;</w:t>
      </w:r>
    </w:p>
    <w:p w14:paraId="222B8B07" w14:textId="77777777" w:rsidR="00E35293" w:rsidRDefault="000A1777">
      <w:pPr>
        <w:pStyle w:val="a4"/>
        <w:numPr>
          <w:ilvl w:val="0"/>
          <w:numId w:val="2"/>
        </w:numPr>
        <w:tabs>
          <w:tab w:val="left" w:pos="914"/>
        </w:tabs>
        <w:ind w:hanging="261"/>
        <w:rPr>
          <w:sz w:val="24"/>
        </w:rPr>
      </w:pPr>
      <w:r>
        <w:rPr>
          <w:sz w:val="24"/>
          <w:u w:val="single"/>
        </w:rPr>
        <w:t>должен уметь:</w:t>
      </w:r>
    </w:p>
    <w:p w14:paraId="7B814802" w14:textId="77777777" w:rsidR="00E35293" w:rsidRDefault="000A1777">
      <w:pPr>
        <w:pStyle w:val="a4"/>
        <w:numPr>
          <w:ilvl w:val="0"/>
          <w:numId w:val="5"/>
        </w:numPr>
        <w:tabs>
          <w:tab w:val="left" w:pos="822"/>
        </w:tabs>
        <w:ind w:right="131" w:firstLine="540"/>
        <w:jc w:val="left"/>
        <w:rPr>
          <w:sz w:val="24"/>
        </w:rPr>
      </w:pPr>
      <w:r>
        <w:rPr>
          <w:sz w:val="24"/>
        </w:rPr>
        <w:t>пользоваться нормативно-правовой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документацией, регламентирующей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промышленных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предприятий;</w:t>
      </w:r>
    </w:p>
    <w:p w14:paraId="29B464F9" w14:textId="77777777" w:rsidR="00E35293" w:rsidRDefault="000A1777">
      <w:pPr>
        <w:pStyle w:val="a4"/>
        <w:numPr>
          <w:ilvl w:val="0"/>
          <w:numId w:val="5"/>
        </w:numPr>
        <w:tabs>
          <w:tab w:val="left" w:pos="951"/>
        </w:tabs>
        <w:ind w:right="140" w:firstLine="540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безопасную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эксплуатацию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сооружений;</w:t>
      </w:r>
    </w:p>
    <w:p w14:paraId="08925BD5" w14:textId="77777777" w:rsidR="00E35293" w:rsidRDefault="000A1777">
      <w:pPr>
        <w:pStyle w:val="a4"/>
        <w:numPr>
          <w:ilvl w:val="0"/>
          <w:numId w:val="5"/>
        </w:numPr>
        <w:tabs>
          <w:tab w:val="left" w:pos="925"/>
        </w:tabs>
        <w:ind w:right="137" w:firstLine="540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14:paraId="71D9B6C5" w14:textId="77777777" w:rsidR="00E35293" w:rsidRDefault="000A1777">
      <w:pPr>
        <w:pStyle w:val="a4"/>
        <w:numPr>
          <w:ilvl w:val="0"/>
          <w:numId w:val="5"/>
        </w:numPr>
        <w:tabs>
          <w:tab w:val="left" w:pos="793"/>
        </w:tabs>
        <w:ind w:left="792" w:hanging="140"/>
        <w:rPr>
          <w:sz w:val="24"/>
        </w:rPr>
      </w:pPr>
      <w:r>
        <w:rPr>
          <w:sz w:val="24"/>
        </w:rPr>
        <w:t>организовывать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оперативную</w:t>
      </w:r>
      <w:r>
        <w:rPr>
          <w:spacing w:val="-4"/>
          <w:sz w:val="24"/>
        </w:rPr>
        <w:t xml:space="preserve"> </w:t>
      </w:r>
      <w:r>
        <w:rPr>
          <w:sz w:val="24"/>
        </w:rPr>
        <w:t>ликвидацию</w:t>
      </w:r>
      <w:r>
        <w:rPr>
          <w:spacing w:val="-4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предупреждение;</w:t>
      </w:r>
    </w:p>
    <w:p w14:paraId="48458CD7" w14:textId="77777777" w:rsidR="00E35293" w:rsidRDefault="000A1777">
      <w:pPr>
        <w:pStyle w:val="a4"/>
        <w:numPr>
          <w:ilvl w:val="0"/>
          <w:numId w:val="5"/>
        </w:numPr>
        <w:tabs>
          <w:tab w:val="left" w:pos="896"/>
        </w:tabs>
        <w:spacing w:before="1"/>
        <w:ind w:right="138" w:firstLine="540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локализации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I, II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III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3"/>
          <w:sz w:val="24"/>
        </w:rPr>
        <w:t xml:space="preserve"> </w:t>
      </w:r>
      <w:r>
        <w:rPr>
          <w:sz w:val="24"/>
        </w:rPr>
        <w:t>опасности;</w:t>
      </w:r>
    </w:p>
    <w:p w14:paraId="2F38F5E3" w14:textId="77777777" w:rsidR="00E35293" w:rsidRDefault="000A1777">
      <w:pPr>
        <w:pStyle w:val="a4"/>
        <w:numPr>
          <w:ilvl w:val="0"/>
          <w:numId w:val="5"/>
        </w:numPr>
        <w:tabs>
          <w:tab w:val="left" w:pos="911"/>
        </w:tabs>
        <w:ind w:right="128" w:firstLine="540"/>
        <w:rPr>
          <w:sz w:val="24"/>
        </w:rPr>
      </w:pPr>
      <w:r>
        <w:rPr>
          <w:sz w:val="24"/>
        </w:rPr>
        <w:t>разрабатывать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эксплуатирующей организации;</w:t>
      </w:r>
    </w:p>
    <w:p w14:paraId="373DE0E1" w14:textId="77777777" w:rsidR="00E35293" w:rsidRDefault="000A1777">
      <w:pPr>
        <w:pStyle w:val="a4"/>
        <w:numPr>
          <w:ilvl w:val="0"/>
          <w:numId w:val="5"/>
        </w:numPr>
        <w:tabs>
          <w:tab w:val="left" w:pos="846"/>
        </w:tabs>
        <w:ind w:right="136" w:firstLine="540"/>
        <w:rPr>
          <w:sz w:val="24"/>
        </w:rPr>
      </w:pPr>
      <w:r>
        <w:rPr>
          <w:sz w:val="24"/>
        </w:rPr>
        <w:t>разрабатывать план мероприятий по обеспечению промышленной безопасности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условий труда;</w:t>
      </w:r>
    </w:p>
    <w:p w14:paraId="5BE8E24A" w14:textId="77777777" w:rsidR="00E35293" w:rsidRDefault="000A1777">
      <w:pPr>
        <w:pStyle w:val="a4"/>
        <w:numPr>
          <w:ilvl w:val="0"/>
          <w:numId w:val="5"/>
        </w:numPr>
        <w:tabs>
          <w:tab w:val="left" w:pos="887"/>
        </w:tabs>
        <w:ind w:right="138" w:firstLine="540"/>
        <w:rPr>
          <w:sz w:val="24"/>
        </w:rPr>
      </w:pPr>
      <w:r>
        <w:rPr>
          <w:sz w:val="24"/>
        </w:rPr>
        <w:lastRenderedPageBreak/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14:paraId="103E26D3" w14:textId="77777777" w:rsidR="00E35293" w:rsidRDefault="000A1777">
      <w:pPr>
        <w:pStyle w:val="a4"/>
        <w:numPr>
          <w:ilvl w:val="0"/>
          <w:numId w:val="5"/>
        </w:numPr>
        <w:tabs>
          <w:tab w:val="left" w:pos="980"/>
        </w:tabs>
        <w:ind w:right="138" w:firstLine="540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производственных 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14:paraId="3B641C62" w14:textId="77777777" w:rsidR="00E35293" w:rsidRDefault="000A1777">
      <w:pPr>
        <w:pStyle w:val="a4"/>
        <w:numPr>
          <w:ilvl w:val="0"/>
          <w:numId w:val="2"/>
        </w:numPr>
        <w:tabs>
          <w:tab w:val="left" w:pos="914"/>
        </w:tabs>
        <w:ind w:hanging="261"/>
        <w:rPr>
          <w:sz w:val="24"/>
        </w:rPr>
      </w:pPr>
      <w:r>
        <w:rPr>
          <w:sz w:val="24"/>
          <w:u w:val="single"/>
        </w:rPr>
        <w:t>должен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владеть:</w:t>
      </w:r>
    </w:p>
    <w:p w14:paraId="0AA1AA21" w14:textId="77777777" w:rsidR="00E35293" w:rsidRDefault="000A1777">
      <w:pPr>
        <w:pStyle w:val="a4"/>
        <w:numPr>
          <w:ilvl w:val="0"/>
          <w:numId w:val="5"/>
        </w:numPr>
        <w:tabs>
          <w:tab w:val="left" w:pos="793"/>
        </w:tabs>
        <w:spacing w:before="1"/>
        <w:ind w:left="792" w:hanging="140"/>
        <w:jc w:val="left"/>
        <w:rPr>
          <w:sz w:val="24"/>
        </w:rPr>
      </w:pP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нормативной-технической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документации;</w:t>
      </w:r>
    </w:p>
    <w:p w14:paraId="7708753F" w14:textId="77777777" w:rsidR="00E35293" w:rsidRDefault="000A1777">
      <w:pPr>
        <w:pStyle w:val="a4"/>
        <w:numPr>
          <w:ilvl w:val="0"/>
          <w:numId w:val="5"/>
        </w:numPr>
        <w:tabs>
          <w:tab w:val="left" w:pos="829"/>
        </w:tabs>
        <w:ind w:right="138" w:firstLine="540"/>
        <w:rPr>
          <w:sz w:val="24"/>
        </w:rPr>
      </w:pPr>
      <w:r>
        <w:rPr>
          <w:sz w:val="24"/>
        </w:rPr>
        <w:t>навыками выявления нарушений требований промышленной безопасности (опасные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предупреждению;</w:t>
      </w:r>
    </w:p>
    <w:p w14:paraId="1A86FA1C" w14:textId="77777777" w:rsidR="00E35293" w:rsidRDefault="000A1777">
      <w:pPr>
        <w:pStyle w:val="a3"/>
        <w:ind w:right="103" w:firstLine="852"/>
      </w:pPr>
      <w:r>
        <w:t>-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аварий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инцидентов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опасных производственных</w:t>
      </w:r>
      <w:r>
        <w:rPr>
          <w:spacing w:val="1"/>
        </w:rPr>
        <w:t xml:space="preserve"> </w:t>
      </w:r>
      <w:r>
        <w:t>объектах.</w:t>
      </w:r>
    </w:p>
    <w:p w14:paraId="4735C057" w14:textId="77777777" w:rsidR="00E35293" w:rsidRDefault="000A1777">
      <w:pPr>
        <w:pStyle w:val="a3"/>
        <w:ind w:right="137" w:firstLine="708"/>
      </w:pPr>
      <w:r>
        <w:rPr>
          <w:u w:val="single"/>
        </w:rPr>
        <w:t>Формы</w:t>
      </w:r>
      <w:r>
        <w:rPr>
          <w:spacing w:val="1"/>
          <w:u w:val="single"/>
        </w:rPr>
        <w:t xml:space="preserve"> </w:t>
      </w:r>
      <w:r>
        <w:rPr>
          <w:u w:val="single"/>
        </w:rPr>
        <w:t>аттестации: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аттестацией</w:t>
      </w:r>
      <w:r>
        <w:rPr>
          <w:spacing w:val="1"/>
        </w:rPr>
        <w:t xml:space="preserve"> </w:t>
      </w:r>
      <w:r>
        <w:t>слушателя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зачета.</w:t>
      </w:r>
    </w:p>
    <w:p w14:paraId="74209DF9" w14:textId="77777777" w:rsidR="00E35293" w:rsidRDefault="000A1777">
      <w:pPr>
        <w:pStyle w:val="a3"/>
        <w:ind w:right="136" w:firstLine="720"/>
      </w:pPr>
      <w:r>
        <w:rPr>
          <w:spacing w:val="-1"/>
        </w:rPr>
        <w:t>Лицам,</w:t>
      </w:r>
      <w:r>
        <w:rPr>
          <w:spacing w:val="-7"/>
        </w:rPr>
        <w:t xml:space="preserve"> </w:t>
      </w:r>
      <w:r>
        <w:t>успешно</w:t>
      </w:r>
      <w:r>
        <w:rPr>
          <w:spacing w:val="-7"/>
        </w:rPr>
        <w:t xml:space="preserve"> </w:t>
      </w:r>
      <w:r>
        <w:t>освоившим</w:t>
      </w:r>
      <w:r>
        <w:rPr>
          <w:spacing w:val="-9"/>
        </w:rPr>
        <w:t xml:space="preserve"> </w:t>
      </w:r>
      <w:r>
        <w:t>Программу</w:t>
      </w:r>
      <w:r>
        <w:rPr>
          <w:spacing w:val="-1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прошедшим</w:t>
      </w:r>
      <w:r>
        <w:rPr>
          <w:spacing w:val="-9"/>
        </w:rPr>
        <w:t xml:space="preserve"> </w:t>
      </w:r>
      <w:r>
        <w:t>итоговую</w:t>
      </w:r>
      <w:r>
        <w:rPr>
          <w:spacing w:val="-8"/>
        </w:rPr>
        <w:t xml:space="preserve"> </w:t>
      </w:r>
      <w:r>
        <w:t>аттестацию,</w:t>
      </w:r>
      <w:r>
        <w:rPr>
          <w:spacing w:val="-7"/>
        </w:rPr>
        <w:t xml:space="preserve"> </w:t>
      </w:r>
      <w:r>
        <w:t>выдается</w:t>
      </w:r>
      <w:r>
        <w:rPr>
          <w:spacing w:val="-58"/>
        </w:rPr>
        <w:t xml:space="preserve"> </w:t>
      </w:r>
      <w:r>
        <w:t>удостоверение</w:t>
      </w:r>
      <w:r>
        <w:rPr>
          <w:spacing w:val="-2"/>
        </w:rPr>
        <w:t xml:space="preserve"> </w:t>
      </w:r>
      <w:r>
        <w:t>о повышении квалификации.</w:t>
      </w:r>
    </w:p>
    <w:p w14:paraId="22594787" w14:textId="77777777" w:rsidR="00E35293" w:rsidRDefault="000A1777">
      <w:pPr>
        <w:pStyle w:val="a3"/>
        <w:ind w:right="138" w:firstLine="720"/>
      </w:pPr>
      <w:r>
        <w:t>Лицам, не прошедшим итоговую аттестацию или получившим на итоговой аттестации</w:t>
      </w:r>
      <w:r>
        <w:rPr>
          <w:spacing w:val="-57"/>
        </w:rPr>
        <w:t xml:space="preserve"> </w:t>
      </w:r>
      <w:r>
        <w:t>неудовлетворительные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-57"/>
        </w:rPr>
        <w:t xml:space="preserve"> </w:t>
      </w:r>
      <w:r>
        <w:t>отчисленным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центра,</w:t>
      </w:r>
      <w:r>
        <w:rPr>
          <w:spacing w:val="-1"/>
        </w:rPr>
        <w:t xml:space="preserve"> </w:t>
      </w:r>
      <w:r>
        <w:t>выдается</w:t>
      </w:r>
      <w:r>
        <w:rPr>
          <w:spacing w:val="-2"/>
        </w:rPr>
        <w:t xml:space="preserve"> </w:t>
      </w:r>
      <w:r>
        <w:t>справка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периоде</w:t>
      </w:r>
      <w:r>
        <w:rPr>
          <w:spacing w:val="-2"/>
        </w:rPr>
        <w:t xml:space="preserve"> </w:t>
      </w:r>
      <w:r>
        <w:t>обучения.</w:t>
      </w:r>
    </w:p>
    <w:p w14:paraId="38B77DE5" w14:textId="0FAFCA3D" w:rsidR="00E35293" w:rsidRDefault="000A1777" w:rsidP="00B041BC">
      <w:pPr>
        <w:pStyle w:val="2"/>
        <w:numPr>
          <w:ilvl w:val="0"/>
          <w:numId w:val="7"/>
        </w:numPr>
        <w:spacing w:before="68" w:line="274" w:lineRule="exact"/>
      </w:pPr>
      <w:r>
        <w:t>КАЛЕНДАРНЫЙ</w:t>
      </w:r>
      <w:r>
        <w:rPr>
          <w:spacing w:val="-5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ГРАФИК</w:t>
      </w:r>
    </w:p>
    <w:p w14:paraId="72659CB8" w14:textId="77777777" w:rsidR="00E35293" w:rsidRDefault="000A1777">
      <w:pPr>
        <w:pStyle w:val="a3"/>
        <w:ind w:right="105" w:firstLine="852"/>
        <w:jc w:val="right"/>
      </w:pPr>
      <w:r>
        <w:t>Учебные</w:t>
      </w:r>
      <w:r>
        <w:rPr>
          <w:spacing w:val="-12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t>проводятся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1"/>
        </w:rPr>
        <w:t xml:space="preserve"> </w:t>
      </w:r>
      <w:r>
        <w:t>всего</w:t>
      </w:r>
      <w:r>
        <w:rPr>
          <w:spacing w:val="-11"/>
        </w:rPr>
        <w:t xml:space="preserve"> </w:t>
      </w:r>
      <w:r>
        <w:t>календарного</w:t>
      </w:r>
      <w:r>
        <w:rPr>
          <w:spacing w:val="-10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мере</w:t>
      </w:r>
      <w:r>
        <w:rPr>
          <w:spacing w:val="-11"/>
        </w:rPr>
        <w:t xml:space="preserve"> </w:t>
      </w:r>
      <w:r>
        <w:t>набора</w:t>
      </w:r>
      <w:r>
        <w:rPr>
          <w:spacing w:val="-10"/>
        </w:rPr>
        <w:t xml:space="preserve"> </w:t>
      </w:r>
      <w:r>
        <w:t>групп.</w:t>
      </w:r>
      <w:r>
        <w:rPr>
          <w:spacing w:val="-57"/>
        </w:rPr>
        <w:t xml:space="preserve"> </w:t>
      </w:r>
      <w:r>
        <w:t>Структура календарного учебного графика указывает последовательность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неделям/</w:t>
      </w:r>
      <w:r>
        <w:rPr>
          <w:spacing w:val="11"/>
        </w:rPr>
        <w:t xml:space="preserve"> </w:t>
      </w:r>
      <w:r>
        <w:t>неделям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дням,</w:t>
      </w:r>
      <w:r>
        <w:rPr>
          <w:spacing w:val="11"/>
        </w:rPr>
        <w:t xml:space="preserve"> </w:t>
      </w:r>
      <w:r>
        <w:t>включая</w:t>
      </w:r>
      <w:r>
        <w:rPr>
          <w:spacing w:val="11"/>
        </w:rPr>
        <w:t xml:space="preserve"> </w:t>
      </w:r>
      <w:r>
        <w:t>теоретическое</w:t>
      </w:r>
      <w:r>
        <w:rPr>
          <w:spacing w:val="9"/>
        </w:rPr>
        <w:t xml:space="preserve"> </w:t>
      </w:r>
      <w:r>
        <w:t>обучение,</w:t>
      </w:r>
      <w:r>
        <w:rPr>
          <w:spacing w:val="11"/>
        </w:rPr>
        <w:t xml:space="preserve"> </w:t>
      </w:r>
      <w:r>
        <w:t>самостоятельную</w:t>
      </w:r>
      <w:r>
        <w:rPr>
          <w:spacing w:val="-57"/>
        </w:rPr>
        <w:t xml:space="preserve"> </w:t>
      </w:r>
      <w:r>
        <w:t>работу</w:t>
      </w:r>
      <w:r>
        <w:rPr>
          <w:spacing w:val="21"/>
        </w:rPr>
        <w:t xml:space="preserve"> </w:t>
      </w:r>
      <w:r>
        <w:t>слушателей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итоговый</w:t>
      </w:r>
      <w:r>
        <w:rPr>
          <w:spacing w:val="25"/>
        </w:rPr>
        <w:t xml:space="preserve"> </w:t>
      </w:r>
      <w:r>
        <w:t>экзамен.</w:t>
      </w:r>
      <w:r>
        <w:rPr>
          <w:spacing w:val="29"/>
        </w:rPr>
        <w:t xml:space="preserve"> </w:t>
      </w:r>
      <w:r>
        <w:t>Очная</w:t>
      </w:r>
      <w:r>
        <w:rPr>
          <w:spacing w:val="26"/>
        </w:rPr>
        <w:t xml:space="preserve"> </w:t>
      </w:r>
      <w:r>
        <w:t>форма</w:t>
      </w:r>
      <w:r>
        <w:rPr>
          <w:spacing w:val="23"/>
        </w:rPr>
        <w:t xml:space="preserve"> </w:t>
      </w:r>
      <w:r>
        <w:t>обучения</w:t>
      </w:r>
      <w:r>
        <w:rPr>
          <w:spacing w:val="25"/>
        </w:rPr>
        <w:t xml:space="preserve"> </w:t>
      </w:r>
      <w:r>
        <w:t>(8</w:t>
      </w:r>
      <w:r>
        <w:rPr>
          <w:spacing w:val="25"/>
        </w:rPr>
        <w:t xml:space="preserve"> </w:t>
      </w:r>
      <w:r>
        <w:t>часов</w:t>
      </w:r>
      <w:r>
        <w:rPr>
          <w:spacing w:val="24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день),</w:t>
      </w:r>
      <w:r>
        <w:rPr>
          <w:spacing w:val="25"/>
        </w:rPr>
        <w:t xml:space="preserve"> </w:t>
      </w:r>
      <w:r>
        <w:t>5</w:t>
      </w:r>
      <w:r>
        <w:rPr>
          <w:spacing w:val="25"/>
        </w:rPr>
        <w:t xml:space="preserve"> </w:t>
      </w:r>
      <w:r>
        <w:t>дневная</w:t>
      </w:r>
    </w:p>
    <w:p w14:paraId="3F3A3994" w14:textId="77777777" w:rsidR="00E35293" w:rsidRDefault="000A1777">
      <w:pPr>
        <w:pStyle w:val="a3"/>
        <w:jc w:val="left"/>
      </w:pPr>
      <w:r>
        <w:t>учебная</w:t>
      </w:r>
      <w:r>
        <w:rPr>
          <w:spacing w:val="-3"/>
        </w:rPr>
        <w:t xml:space="preserve"> </w:t>
      </w:r>
      <w:r>
        <w:t>неделя.</w:t>
      </w:r>
    </w:p>
    <w:p w14:paraId="37BFAA9F" w14:textId="77777777" w:rsidR="00E35293" w:rsidRDefault="00E35293">
      <w:pPr>
        <w:pStyle w:val="a3"/>
        <w:spacing w:before="9"/>
        <w:ind w:left="0"/>
        <w:jc w:val="left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53"/>
        <w:gridCol w:w="804"/>
        <w:gridCol w:w="802"/>
      </w:tblGrid>
      <w:tr w:rsidR="00E35293" w14:paraId="587AD1F6" w14:textId="77777777">
        <w:trPr>
          <w:trHeight w:val="275"/>
        </w:trPr>
        <w:tc>
          <w:tcPr>
            <w:tcW w:w="1810" w:type="dxa"/>
          </w:tcPr>
          <w:p w14:paraId="4F017705" w14:textId="77777777" w:rsidR="00E35293" w:rsidRDefault="000A1777">
            <w:pPr>
              <w:pStyle w:val="TableParagraph"/>
              <w:spacing w:line="256" w:lineRule="exact"/>
              <w:ind w:left="274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недели</w:t>
            </w:r>
          </w:p>
        </w:tc>
        <w:tc>
          <w:tcPr>
            <w:tcW w:w="2459" w:type="dxa"/>
            <w:gridSpan w:val="3"/>
          </w:tcPr>
          <w:p w14:paraId="063FCBD1" w14:textId="77777777" w:rsidR="00E35293" w:rsidRDefault="000A1777">
            <w:pPr>
              <w:pStyle w:val="TableParagraph"/>
              <w:spacing w:line="256" w:lineRule="exact"/>
              <w:ind w:left="7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неделя</w:t>
            </w:r>
          </w:p>
        </w:tc>
      </w:tr>
      <w:tr w:rsidR="00E35293" w14:paraId="211E6E15" w14:textId="77777777">
        <w:trPr>
          <w:trHeight w:val="275"/>
        </w:trPr>
        <w:tc>
          <w:tcPr>
            <w:tcW w:w="1810" w:type="dxa"/>
          </w:tcPr>
          <w:p w14:paraId="7AD5BDAE" w14:textId="77777777" w:rsidR="00E35293" w:rsidRDefault="000A1777">
            <w:pPr>
              <w:pStyle w:val="TableParagraph"/>
              <w:spacing w:line="256" w:lineRule="exact"/>
              <w:ind w:left="274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</w:p>
        </w:tc>
        <w:tc>
          <w:tcPr>
            <w:tcW w:w="853" w:type="dxa"/>
          </w:tcPr>
          <w:p w14:paraId="74DAAAF4" w14:textId="77777777" w:rsidR="00E35293" w:rsidRDefault="000A1777">
            <w:pPr>
              <w:pStyle w:val="TableParagraph"/>
              <w:spacing w:line="256" w:lineRule="exact"/>
              <w:ind w:left="1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804" w:type="dxa"/>
          </w:tcPr>
          <w:p w14:paraId="03DD3E77" w14:textId="77777777" w:rsidR="00E35293" w:rsidRDefault="000A1777">
            <w:pPr>
              <w:pStyle w:val="TableParagraph"/>
              <w:spacing w:line="256" w:lineRule="exact"/>
              <w:ind w:right="31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802" w:type="dxa"/>
          </w:tcPr>
          <w:p w14:paraId="59B21D64" w14:textId="77777777" w:rsidR="00E35293" w:rsidRDefault="000A1777">
            <w:pPr>
              <w:pStyle w:val="TableParagraph"/>
              <w:spacing w:line="256" w:lineRule="exact"/>
              <w:ind w:left="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</w:p>
        </w:tc>
      </w:tr>
      <w:tr w:rsidR="00E35293" w14:paraId="7795A22E" w14:textId="77777777">
        <w:trPr>
          <w:trHeight w:val="551"/>
        </w:trPr>
        <w:tc>
          <w:tcPr>
            <w:tcW w:w="1810" w:type="dxa"/>
          </w:tcPr>
          <w:p w14:paraId="2771CC8F" w14:textId="77777777" w:rsidR="00E35293" w:rsidRDefault="000A1777">
            <w:pPr>
              <w:pStyle w:val="TableParagraph"/>
              <w:spacing w:line="273" w:lineRule="exact"/>
              <w:ind w:left="274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  <w:p w14:paraId="53C154E0" w14:textId="77777777" w:rsidR="00E35293" w:rsidRDefault="000A1777">
            <w:pPr>
              <w:pStyle w:val="TableParagraph"/>
              <w:spacing w:line="259" w:lineRule="exact"/>
              <w:ind w:left="274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853" w:type="dxa"/>
          </w:tcPr>
          <w:p w14:paraId="3AE207CB" w14:textId="77777777" w:rsidR="00E35293" w:rsidRDefault="000A1777">
            <w:pPr>
              <w:pStyle w:val="TableParagraph"/>
              <w:spacing w:line="273" w:lineRule="exact"/>
              <w:ind w:left="1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804" w:type="dxa"/>
          </w:tcPr>
          <w:p w14:paraId="0C51B83D" w14:textId="77777777" w:rsidR="00E35293" w:rsidRDefault="000A1777">
            <w:pPr>
              <w:pStyle w:val="TableParagraph"/>
              <w:spacing w:line="273" w:lineRule="exact"/>
              <w:ind w:right="32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802" w:type="dxa"/>
          </w:tcPr>
          <w:p w14:paraId="3615A632" w14:textId="77777777" w:rsidR="00E35293" w:rsidRDefault="000A1777">
            <w:pPr>
              <w:pStyle w:val="TableParagraph"/>
              <w:spacing w:line="273" w:lineRule="exact"/>
              <w:ind w:left="88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6,2</w:t>
            </w:r>
          </w:p>
        </w:tc>
      </w:tr>
      <w:tr w:rsidR="00E35293" w14:paraId="256A5BE8" w14:textId="77777777">
        <w:trPr>
          <w:trHeight w:val="277"/>
        </w:trPr>
        <w:tc>
          <w:tcPr>
            <w:tcW w:w="1810" w:type="dxa"/>
          </w:tcPr>
          <w:p w14:paraId="427BACA2" w14:textId="77777777" w:rsidR="00E35293" w:rsidRDefault="00E3529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D9A8850" w14:textId="77777777" w:rsidR="00E35293" w:rsidRDefault="000A1777">
            <w:pPr>
              <w:pStyle w:val="TableParagraph"/>
              <w:spacing w:line="258" w:lineRule="exact"/>
              <w:ind w:left="256" w:right="24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ТО</w:t>
            </w:r>
          </w:p>
        </w:tc>
        <w:tc>
          <w:tcPr>
            <w:tcW w:w="804" w:type="dxa"/>
          </w:tcPr>
          <w:p w14:paraId="4C6C2726" w14:textId="77777777" w:rsidR="00E35293" w:rsidRDefault="000A1777">
            <w:pPr>
              <w:pStyle w:val="TableParagraph"/>
              <w:spacing w:line="258" w:lineRule="exact"/>
              <w:ind w:right="37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ТО</w:t>
            </w:r>
          </w:p>
        </w:tc>
        <w:tc>
          <w:tcPr>
            <w:tcW w:w="802" w:type="dxa"/>
          </w:tcPr>
          <w:p w14:paraId="6C26BE95" w14:textId="77777777" w:rsidR="00E35293" w:rsidRDefault="000A1777">
            <w:pPr>
              <w:pStyle w:val="TableParagraph"/>
              <w:spacing w:line="258" w:lineRule="exact"/>
              <w:ind w:left="88" w:right="139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ТО,Э</w:t>
            </w:r>
            <w:proofErr w:type="gramEnd"/>
          </w:p>
        </w:tc>
      </w:tr>
    </w:tbl>
    <w:p w14:paraId="7C549DD5" w14:textId="77777777" w:rsidR="00E35293" w:rsidRDefault="000A1777">
      <w:pPr>
        <w:pStyle w:val="a3"/>
        <w:spacing w:before="215"/>
        <w:ind w:right="6726"/>
        <w:jc w:val="left"/>
      </w:pPr>
      <w:r>
        <w:t>ТО – теоретическое обучение</w:t>
      </w:r>
      <w:r>
        <w:rPr>
          <w:spacing w:val="-57"/>
        </w:rPr>
        <w:t xml:space="preserve"> </w:t>
      </w:r>
      <w:r>
        <w:t>Э</w:t>
      </w:r>
      <w:r>
        <w:rPr>
          <w:spacing w:val="-2"/>
        </w:rPr>
        <w:t xml:space="preserve"> </w:t>
      </w:r>
      <w:r>
        <w:t>– экзамен</w:t>
      </w:r>
      <w:r>
        <w:rPr>
          <w:spacing w:val="1"/>
        </w:rPr>
        <w:t xml:space="preserve"> </w:t>
      </w:r>
      <w:r>
        <w:t>(зачет)</w:t>
      </w:r>
    </w:p>
    <w:p w14:paraId="5D24FBAB" w14:textId="799B191C" w:rsidR="00E35293" w:rsidRDefault="000A1777" w:rsidP="00B041BC">
      <w:pPr>
        <w:pStyle w:val="1"/>
        <w:numPr>
          <w:ilvl w:val="0"/>
          <w:numId w:val="7"/>
        </w:numPr>
        <w:ind w:right="2762"/>
        <w:jc w:val="center"/>
      </w:pPr>
      <w:r>
        <w:t>УЧЕБНО-ТЕМАТИЧЕСКИЙ</w:t>
      </w:r>
      <w:r>
        <w:rPr>
          <w:spacing w:val="-6"/>
        </w:rPr>
        <w:t xml:space="preserve"> </w:t>
      </w:r>
      <w:r>
        <w:t>ПЛАН</w:t>
      </w:r>
    </w:p>
    <w:p w14:paraId="6ED7AB94" w14:textId="77777777" w:rsidR="00E35293" w:rsidRDefault="00E35293">
      <w:pPr>
        <w:pStyle w:val="a3"/>
        <w:ind w:left="0"/>
        <w:jc w:val="left"/>
        <w:rPr>
          <w:b/>
          <w:sz w:val="20"/>
        </w:rPr>
      </w:pPr>
    </w:p>
    <w:p w14:paraId="62DE5283" w14:textId="77777777" w:rsidR="00E35293" w:rsidRDefault="00E35293">
      <w:pPr>
        <w:pStyle w:val="a3"/>
        <w:spacing w:before="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6870"/>
        <w:gridCol w:w="991"/>
        <w:gridCol w:w="991"/>
      </w:tblGrid>
      <w:tr w:rsidR="00E35293" w14:paraId="626F850B" w14:textId="77777777">
        <w:trPr>
          <w:trHeight w:val="554"/>
        </w:trPr>
        <w:tc>
          <w:tcPr>
            <w:tcW w:w="547" w:type="dxa"/>
          </w:tcPr>
          <w:p w14:paraId="06104E46" w14:textId="77777777" w:rsidR="00E35293" w:rsidRDefault="000A1777">
            <w:pPr>
              <w:pStyle w:val="TableParagraph"/>
              <w:spacing w:before="43"/>
              <w:ind w:left="131" w:right="102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п/п</w:t>
            </w:r>
          </w:p>
        </w:tc>
        <w:tc>
          <w:tcPr>
            <w:tcW w:w="6870" w:type="dxa"/>
          </w:tcPr>
          <w:p w14:paraId="3A978F5F" w14:textId="77777777" w:rsidR="00E35293" w:rsidRDefault="000A1777">
            <w:pPr>
              <w:pStyle w:val="TableParagraph"/>
              <w:spacing w:before="158"/>
              <w:ind w:left="2112" w:right="2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</w:p>
        </w:tc>
        <w:tc>
          <w:tcPr>
            <w:tcW w:w="991" w:type="dxa"/>
          </w:tcPr>
          <w:p w14:paraId="63641556" w14:textId="77777777" w:rsidR="00E35293" w:rsidRDefault="000A1777">
            <w:pPr>
              <w:pStyle w:val="TableParagraph"/>
              <w:spacing w:before="43"/>
              <w:ind w:left="240" w:right="211" w:firstLine="16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991" w:type="dxa"/>
          </w:tcPr>
          <w:p w14:paraId="11937EAE" w14:textId="77777777" w:rsidR="00E35293" w:rsidRDefault="000A1777">
            <w:pPr>
              <w:pStyle w:val="TableParagraph"/>
              <w:spacing w:before="43"/>
              <w:ind w:left="67" w:right="33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контроля</w:t>
            </w:r>
          </w:p>
        </w:tc>
      </w:tr>
      <w:tr w:rsidR="00E35293" w14:paraId="29C4EFC6" w14:textId="77777777">
        <w:trPr>
          <w:trHeight w:val="551"/>
        </w:trPr>
        <w:tc>
          <w:tcPr>
            <w:tcW w:w="547" w:type="dxa"/>
          </w:tcPr>
          <w:p w14:paraId="6B4FDACC" w14:textId="77777777" w:rsidR="00E35293" w:rsidRDefault="000A1777">
            <w:pPr>
              <w:pStyle w:val="TableParagraph"/>
              <w:spacing w:before="128"/>
              <w:ind w:left="164" w:right="15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870" w:type="dxa"/>
          </w:tcPr>
          <w:p w14:paraId="7189C236" w14:textId="77777777" w:rsidR="00E35293" w:rsidRDefault="000A1777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4CEC866E" w14:textId="77777777" w:rsidR="00E35293" w:rsidRDefault="000A1777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991" w:type="dxa"/>
          </w:tcPr>
          <w:p w14:paraId="28EE0AB2" w14:textId="77777777" w:rsidR="00E35293" w:rsidRDefault="000A1777">
            <w:pPr>
              <w:pStyle w:val="TableParagraph"/>
              <w:spacing w:before="12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</w:tcPr>
          <w:p w14:paraId="4F1D153F" w14:textId="77777777" w:rsidR="00E35293" w:rsidRDefault="00E35293">
            <w:pPr>
              <w:pStyle w:val="TableParagraph"/>
            </w:pPr>
          </w:p>
        </w:tc>
      </w:tr>
      <w:tr w:rsidR="00E35293" w14:paraId="2408B230" w14:textId="77777777">
        <w:trPr>
          <w:trHeight w:val="551"/>
        </w:trPr>
        <w:tc>
          <w:tcPr>
            <w:tcW w:w="547" w:type="dxa"/>
          </w:tcPr>
          <w:p w14:paraId="032F4943" w14:textId="77777777" w:rsidR="00E35293" w:rsidRDefault="000A1777">
            <w:pPr>
              <w:pStyle w:val="TableParagraph"/>
              <w:spacing w:before="131"/>
              <w:ind w:left="164" w:right="15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870" w:type="dxa"/>
          </w:tcPr>
          <w:p w14:paraId="481A4A02" w14:textId="77777777" w:rsidR="00E35293" w:rsidRDefault="000A1777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Безопасная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</w:p>
          <w:p w14:paraId="33961130" w14:textId="77777777" w:rsidR="00E35293" w:rsidRDefault="000A1777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>подъемные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сооружения</w:t>
            </w:r>
          </w:p>
        </w:tc>
        <w:tc>
          <w:tcPr>
            <w:tcW w:w="991" w:type="dxa"/>
          </w:tcPr>
          <w:p w14:paraId="1F1E1C7B" w14:textId="77777777" w:rsidR="00E35293" w:rsidRDefault="000A1777">
            <w:pPr>
              <w:pStyle w:val="TableParagraph"/>
              <w:spacing w:before="131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1" w:type="dxa"/>
          </w:tcPr>
          <w:p w14:paraId="61375D71" w14:textId="77777777" w:rsidR="00E35293" w:rsidRDefault="00E35293">
            <w:pPr>
              <w:pStyle w:val="TableParagraph"/>
            </w:pPr>
          </w:p>
        </w:tc>
      </w:tr>
      <w:tr w:rsidR="00E35293" w14:paraId="759119C1" w14:textId="77777777">
        <w:trPr>
          <w:trHeight w:val="710"/>
        </w:trPr>
        <w:tc>
          <w:tcPr>
            <w:tcW w:w="547" w:type="dxa"/>
          </w:tcPr>
          <w:p w14:paraId="7CA891C2" w14:textId="77777777" w:rsidR="00E35293" w:rsidRDefault="000A1777">
            <w:pPr>
              <w:pStyle w:val="TableParagraph"/>
              <w:spacing w:before="210"/>
              <w:ind w:left="164" w:right="15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870" w:type="dxa"/>
          </w:tcPr>
          <w:p w14:paraId="69ECB3C3" w14:textId="77777777" w:rsidR="00E35293" w:rsidRDefault="000A1777">
            <w:pPr>
              <w:pStyle w:val="TableParagraph"/>
              <w:spacing w:before="71"/>
              <w:ind w:left="7" w:right="1005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производственных объектах.</w:t>
            </w:r>
          </w:p>
        </w:tc>
        <w:tc>
          <w:tcPr>
            <w:tcW w:w="991" w:type="dxa"/>
          </w:tcPr>
          <w:p w14:paraId="38B93C72" w14:textId="77777777" w:rsidR="00E35293" w:rsidRDefault="000A1777">
            <w:pPr>
              <w:pStyle w:val="TableParagraph"/>
              <w:spacing w:before="210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1" w:type="dxa"/>
          </w:tcPr>
          <w:p w14:paraId="3550BDE0" w14:textId="77777777" w:rsidR="00E35293" w:rsidRDefault="00E35293">
            <w:pPr>
              <w:pStyle w:val="TableParagraph"/>
            </w:pPr>
          </w:p>
        </w:tc>
      </w:tr>
      <w:tr w:rsidR="00E35293" w14:paraId="617566FF" w14:textId="77777777">
        <w:trPr>
          <w:trHeight w:val="299"/>
        </w:trPr>
        <w:tc>
          <w:tcPr>
            <w:tcW w:w="547" w:type="dxa"/>
          </w:tcPr>
          <w:p w14:paraId="5A960A15" w14:textId="77777777" w:rsidR="00E35293" w:rsidRDefault="00E35293">
            <w:pPr>
              <w:pStyle w:val="TableParagraph"/>
            </w:pPr>
          </w:p>
        </w:tc>
        <w:tc>
          <w:tcPr>
            <w:tcW w:w="6870" w:type="dxa"/>
          </w:tcPr>
          <w:p w14:paraId="490DA2F7" w14:textId="77777777" w:rsidR="00E35293" w:rsidRDefault="000A1777">
            <w:pPr>
              <w:pStyle w:val="TableParagraph"/>
              <w:spacing w:line="280" w:lineRule="exact"/>
              <w:ind w:left="7"/>
              <w:rPr>
                <w:sz w:val="26"/>
              </w:rPr>
            </w:pPr>
            <w:r>
              <w:rPr>
                <w:sz w:val="26"/>
              </w:rPr>
              <w:t>Зачет</w:t>
            </w:r>
          </w:p>
        </w:tc>
        <w:tc>
          <w:tcPr>
            <w:tcW w:w="991" w:type="dxa"/>
          </w:tcPr>
          <w:p w14:paraId="2B31C7AE" w14:textId="77777777" w:rsidR="00E35293" w:rsidRDefault="000A1777">
            <w:pPr>
              <w:pStyle w:val="TableParagraph"/>
              <w:spacing w:line="280" w:lineRule="exact"/>
              <w:ind w:left="8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991" w:type="dxa"/>
          </w:tcPr>
          <w:p w14:paraId="2FC631E8" w14:textId="77777777" w:rsidR="00E35293" w:rsidRDefault="000A1777">
            <w:pPr>
              <w:pStyle w:val="TableParagraph"/>
              <w:spacing w:line="280" w:lineRule="exact"/>
              <w:ind w:left="206"/>
              <w:rPr>
                <w:sz w:val="26"/>
              </w:rPr>
            </w:pPr>
            <w:r>
              <w:rPr>
                <w:sz w:val="26"/>
              </w:rPr>
              <w:t>зачет</w:t>
            </w:r>
          </w:p>
        </w:tc>
      </w:tr>
      <w:tr w:rsidR="00E35293" w14:paraId="4E6158A2" w14:textId="77777777">
        <w:trPr>
          <w:trHeight w:val="309"/>
        </w:trPr>
        <w:tc>
          <w:tcPr>
            <w:tcW w:w="547" w:type="dxa"/>
          </w:tcPr>
          <w:p w14:paraId="6FFD3D0B" w14:textId="77777777" w:rsidR="00E35293" w:rsidRDefault="00E35293">
            <w:pPr>
              <w:pStyle w:val="TableParagraph"/>
            </w:pPr>
          </w:p>
        </w:tc>
        <w:tc>
          <w:tcPr>
            <w:tcW w:w="6870" w:type="dxa"/>
          </w:tcPr>
          <w:p w14:paraId="611BCB3A" w14:textId="77777777" w:rsidR="00E35293" w:rsidRDefault="000A1777">
            <w:pPr>
              <w:pStyle w:val="TableParagraph"/>
              <w:spacing w:line="290" w:lineRule="exact"/>
              <w:ind w:left="7"/>
              <w:rPr>
                <w:sz w:val="26"/>
              </w:rPr>
            </w:pPr>
            <w:r>
              <w:rPr>
                <w:sz w:val="26"/>
              </w:rPr>
              <w:t>ИТОГО</w:t>
            </w:r>
          </w:p>
        </w:tc>
        <w:tc>
          <w:tcPr>
            <w:tcW w:w="991" w:type="dxa"/>
          </w:tcPr>
          <w:p w14:paraId="02505035" w14:textId="77777777" w:rsidR="00E35293" w:rsidRDefault="000A1777">
            <w:pPr>
              <w:pStyle w:val="TableParagraph"/>
              <w:spacing w:line="290" w:lineRule="exact"/>
              <w:ind w:left="344" w:right="336"/>
              <w:jc w:val="center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  <w:tc>
          <w:tcPr>
            <w:tcW w:w="991" w:type="dxa"/>
          </w:tcPr>
          <w:p w14:paraId="5E21B674" w14:textId="77777777" w:rsidR="00E35293" w:rsidRDefault="00E35293">
            <w:pPr>
              <w:pStyle w:val="TableParagraph"/>
            </w:pPr>
          </w:p>
        </w:tc>
      </w:tr>
    </w:tbl>
    <w:p w14:paraId="07921D31" w14:textId="77777777" w:rsidR="00E35293" w:rsidRDefault="00E35293">
      <w:pPr>
        <w:sectPr w:rsidR="00E352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50"/>
          <w:pgMar w:top="1060" w:right="1000" w:bottom="1040" w:left="1020" w:header="0" w:footer="854" w:gutter="0"/>
          <w:cols w:space="720"/>
        </w:sectPr>
      </w:pPr>
    </w:p>
    <w:p w14:paraId="0B768837" w14:textId="26A973B2" w:rsidR="00E35293" w:rsidRPr="00B041BC" w:rsidRDefault="000A1777" w:rsidP="00B041BC">
      <w:pPr>
        <w:pStyle w:val="a4"/>
        <w:numPr>
          <w:ilvl w:val="0"/>
          <w:numId w:val="7"/>
        </w:numPr>
        <w:spacing w:before="71"/>
        <w:ind w:left="0" w:right="139" w:firstLine="0"/>
        <w:jc w:val="center"/>
        <w:rPr>
          <w:b/>
          <w:sz w:val="26"/>
        </w:rPr>
      </w:pPr>
      <w:r w:rsidRPr="00B041BC">
        <w:rPr>
          <w:b/>
          <w:sz w:val="26"/>
        </w:rPr>
        <w:lastRenderedPageBreak/>
        <w:t>РАБОЧАЯ ПРОГРАММА УЧЕБНЫХ ПРЕДМЕТОВ, КУРСОВ, ДИСЦИПЛИН</w:t>
      </w:r>
      <w:r w:rsidRPr="00B041BC">
        <w:rPr>
          <w:b/>
          <w:spacing w:val="1"/>
          <w:sz w:val="26"/>
        </w:rPr>
        <w:t xml:space="preserve"> </w:t>
      </w:r>
      <w:r w:rsidRPr="00B041BC">
        <w:rPr>
          <w:b/>
          <w:sz w:val="26"/>
        </w:rPr>
        <w:t>(МОДУЛЕЙ)</w:t>
      </w:r>
    </w:p>
    <w:p w14:paraId="5D546E49" w14:textId="77777777" w:rsidR="00E35293" w:rsidRDefault="000A1777">
      <w:pPr>
        <w:pStyle w:val="1"/>
        <w:spacing w:before="3"/>
        <w:ind w:right="133"/>
      </w:pPr>
      <w:r>
        <w:t>Тема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14:paraId="0B17CB3A" w14:textId="77777777" w:rsidR="00E35293" w:rsidRDefault="000A1777">
      <w:pPr>
        <w:ind w:left="113" w:right="135" w:firstLine="540"/>
        <w:jc w:val="both"/>
        <w:rPr>
          <w:sz w:val="26"/>
        </w:rPr>
      </w:pPr>
      <w:r>
        <w:rPr>
          <w:sz w:val="26"/>
        </w:rPr>
        <w:t>Промышленная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1"/>
          <w:sz w:val="26"/>
        </w:rPr>
        <w:t xml:space="preserve"> </w:t>
      </w:r>
      <w:r>
        <w:rPr>
          <w:sz w:val="26"/>
        </w:rPr>
        <w:t>понятия.</w:t>
      </w:r>
      <w:r>
        <w:rPr>
          <w:spacing w:val="1"/>
          <w:sz w:val="26"/>
        </w:rPr>
        <w:t xml:space="preserve"> </w:t>
      </w:r>
      <w:r>
        <w:rPr>
          <w:sz w:val="26"/>
        </w:rPr>
        <w:t>Правовое</w:t>
      </w:r>
      <w:r>
        <w:rPr>
          <w:spacing w:val="1"/>
          <w:sz w:val="26"/>
        </w:rPr>
        <w:t xml:space="preserve"> </w:t>
      </w:r>
      <w:r>
        <w:rPr>
          <w:sz w:val="26"/>
        </w:rPr>
        <w:t>регулирование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-62"/>
          <w:sz w:val="26"/>
        </w:rPr>
        <w:t xml:space="preserve"> </w:t>
      </w:r>
      <w:r>
        <w:rPr>
          <w:sz w:val="26"/>
        </w:rPr>
        <w:t>производственных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Контрольно-надзорная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разрешительная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-62"/>
          <w:sz w:val="26"/>
        </w:rPr>
        <w:t xml:space="preserve"> </w:t>
      </w:r>
      <w:r>
        <w:rPr>
          <w:sz w:val="26"/>
        </w:rPr>
        <w:t>производственных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объектов.</w:t>
      </w:r>
      <w:r>
        <w:rPr>
          <w:spacing w:val="-4"/>
          <w:sz w:val="26"/>
        </w:rPr>
        <w:t xml:space="preserve"> </w:t>
      </w:r>
      <w:r>
        <w:rPr>
          <w:sz w:val="26"/>
        </w:rPr>
        <w:t>Регистрация</w:t>
      </w:r>
      <w:r>
        <w:rPr>
          <w:spacing w:val="-2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-3"/>
          <w:sz w:val="26"/>
        </w:rPr>
        <w:t xml:space="preserve"> </w:t>
      </w:r>
      <w:r>
        <w:rPr>
          <w:sz w:val="26"/>
        </w:rPr>
        <w:t>производственных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объектов.</w:t>
      </w:r>
    </w:p>
    <w:p w14:paraId="2ADC2858" w14:textId="77777777" w:rsidR="00E35293" w:rsidRDefault="000A1777">
      <w:pPr>
        <w:ind w:left="113" w:right="134" w:firstLine="540"/>
        <w:jc w:val="both"/>
        <w:rPr>
          <w:sz w:val="26"/>
        </w:rPr>
      </w:pPr>
      <w:r>
        <w:rPr>
          <w:sz w:val="26"/>
        </w:rPr>
        <w:t>Организация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соблюдением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 безопасности. Требования к лицу, ответственному за осуществление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 контроля. Права и обязанности ответственного за осуществление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контроля.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Информационно-коммуникационные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технологии</w:t>
      </w:r>
      <w:r>
        <w:rPr>
          <w:spacing w:val="-6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специалиста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 безопасностью</w:t>
      </w:r>
      <w:r>
        <w:rPr>
          <w:spacing w:val="-2"/>
          <w:sz w:val="26"/>
        </w:rPr>
        <w:t xml:space="preserve"> </w:t>
      </w:r>
      <w:r>
        <w:rPr>
          <w:sz w:val="26"/>
        </w:rPr>
        <w:t>на опасных производственных</w:t>
      </w:r>
      <w:r>
        <w:rPr>
          <w:spacing w:val="-3"/>
          <w:sz w:val="26"/>
        </w:rPr>
        <w:t xml:space="preserve"> </w:t>
      </w:r>
      <w:r>
        <w:rPr>
          <w:sz w:val="26"/>
        </w:rPr>
        <w:t>объектах.</w:t>
      </w:r>
    </w:p>
    <w:p w14:paraId="5B047B41" w14:textId="77777777" w:rsidR="00E35293" w:rsidRDefault="000A1777">
      <w:pPr>
        <w:ind w:left="113" w:right="135" w:firstLine="540"/>
        <w:jc w:val="both"/>
        <w:rPr>
          <w:sz w:val="26"/>
        </w:rPr>
      </w:pPr>
      <w:r>
        <w:rPr>
          <w:sz w:val="26"/>
        </w:rPr>
        <w:t>Виды рисков аварий на опасных производственных объектах. Анализ опасностей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риска</w:t>
      </w:r>
      <w:r>
        <w:rPr>
          <w:spacing w:val="1"/>
          <w:sz w:val="26"/>
        </w:rPr>
        <w:t xml:space="preserve"> </w:t>
      </w:r>
      <w:r>
        <w:rPr>
          <w:sz w:val="26"/>
        </w:rPr>
        <w:t>аварий.</w:t>
      </w:r>
      <w:r>
        <w:rPr>
          <w:spacing w:val="1"/>
          <w:sz w:val="26"/>
        </w:rPr>
        <w:t xml:space="preserve"> </w:t>
      </w:r>
      <w:r>
        <w:rPr>
          <w:sz w:val="26"/>
        </w:rPr>
        <w:t>Этапы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анализа</w:t>
      </w:r>
      <w:r>
        <w:rPr>
          <w:spacing w:val="1"/>
          <w:sz w:val="26"/>
        </w:rPr>
        <w:t xml:space="preserve"> </w:t>
      </w:r>
      <w:r>
        <w:rPr>
          <w:sz w:val="26"/>
        </w:rPr>
        <w:t>риска</w:t>
      </w:r>
      <w:r>
        <w:rPr>
          <w:spacing w:val="1"/>
          <w:sz w:val="26"/>
        </w:rPr>
        <w:t xml:space="preserve"> </w:t>
      </w:r>
      <w:r>
        <w:rPr>
          <w:sz w:val="26"/>
        </w:rPr>
        <w:t>аварий.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дополнительные показатели опасности аварий. Техническое расследование причин</w:t>
      </w:r>
      <w:r>
        <w:rPr>
          <w:spacing w:val="1"/>
          <w:sz w:val="26"/>
        </w:rPr>
        <w:t xml:space="preserve"> </w:t>
      </w:r>
      <w:r>
        <w:rPr>
          <w:sz w:val="26"/>
        </w:rPr>
        <w:t>аварий.</w:t>
      </w:r>
    </w:p>
    <w:p w14:paraId="55F94ACC" w14:textId="77777777" w:rsidR="00E35293" w:rsidRDefault="000A1777">
      <w:pPr>
        <w:ind w:left="113" w:right="139" w:firstLine="540"/>
        <w:jc w:val="both"/>
        <w:rPr>
          <w:sz w:val="26"/>
        </w:rPr>
      </w:pPr>
      <w:r>
        <w:rPr>
          <w:sz w:val="26"/>
        </w:rPr>
        <w:t>Требования технических регламентов. Обязательные требования к техническим</w:t>
      </w:r>
      <w:r>
        <w:rPr>
          <w:spacing w:val="1"/>
          <w:sz w:val="26"/>
        </w:rPr>
        <w:t xml:space="preserve"> </w:t>
      </w:r>
      <w:r>
        <w:rPr>
          <w:sz w:val="26"/>
        </w:rPr>
        <w:t>устройствам, применяемым на опасном производственном объекте. Формы 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соответствия технических устройств обязательным требованиям. Объекты экспертизы</w:t>
      </w:r>
      <w:r>
        <w:rPr>
          <w:spacing w:val="-62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экспертизы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выполняемые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экспертизы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</w:p>
    <w:p w14:paraId="57B75A4F" w14:textId="77777777" w:rsidR="00E35293" w:rsidRDefault="000A1777">
      <w:pPr>
        <w:ind w:left="113" w:right="139" w:firstLine="540"/>
        <w:jc w:val="both"/>
        <w:rPr>
          <w:sz w:val="26"/>
        </w:rPr>
      </w:pPr>
      <w:r>
        <w:rPr>
          <w:sz w:val="26"/>
        </w:rPr>
        <w:t>Нарушение требований промышленной безопасности или условий лицензий на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осуществление видов деятельности в области промышленной безопасности опасных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производственных</w:t>
      </w:r>
      <w:r>
        <w:rPr>
          <w:spacing w:val="-2"/>
          <w:sz w:val="26"/>
        </w:rPr>
        <w:t xml:space="preserve"> </w:t>
      </w:r>
      <w:r>
        <w:rPr>
          <w:sz w:val="26"/>
        </w:rPr>
        <w:t>объектов.</w:t>
      </w:r>
    </w:p>
    <w:p w14:paraId="30107F9D" w14:textId="77777777" w:rsidR="00E35293" w:rsidRDefault="000A1777">
      <w:pPr>
        <w:ind w:left="113" w:right="137" w:firstLine="540"/>
        <w:jc w:val="both"/>
        <w:rPr>
          <w:sz w:val="26"/>
        </w:rPr>
      </w:pPr>
      <w:r>
        <w:rPr>
          <w:sz w:val="26"/>
        </w:rPr>
        <w:t>Риск-ориентированный</w:t>
      </w:r>
      <w:r>
        <w:rPr>
          <w:spacing w:val="1"/>
          <w:sz w:val="26"/>
        </w:rPr>
        <w:t xml:space="preserve"> </w:t>
      </w:r>
      <w:r>
        <w:rPr>
          <w:sz w:val="26"/>
        </w:rPr>
        <w:t>подход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1"/>
          <w:sz w:val="26"/>
        </w:rPr>
        <w:t xml:space="preserve"> </w:t>
      </w:r>
      <w:r>
        <w:rPr>
          <w:sz w:val="26"/>
        </w:rPr>
        <w:t>Зарубежные подходы к формированию требований промышленной безопасности и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методах</w:t>
      </w:r>
      <w:r>
        <w:rPr>
          <w:spacing w:val="-2"/>
          <w:sz w:val="26"/>
        </w:rPr>
        <w:t xml:space="preserve"> </w:t>
      </w:r>
      <w:r>
        <w:rPr>
          <w:sz w:val="26"/>
        </w:rPr>
        <w:t>ее</w:t>
      </w:r>
      <w:r>
        <w:rPr>
          <w:spacing w:val="-1"/>
          <w:sz w:val="26"/>
        </w:rPr>
        <w:t xml:space="preserve"> </w:t>
      </w:r>
      <w:r>
        <w:rPr>
          <w:sz w:val="26"/>
        </w:rPr>
        <w:t>обеспечения.</w:t>
      </w:r>
    </w:p>
    <w:p w14:paraId="03FC67A1" w14:textId="77777777" w:rsidR="00E35293" w:rsidRDefault="00E35293">
      <w:pPr>
        <w:pStyle w:val="a3"/>
        <w:spacing w:before="11"/>
        <w:ind w:left="0"/>
        <w:jc w:val="left"/>
        <w:rPr>
          <w:sz w:val="25"/>
        </w:rPr>
      </w:pPr>
    </w:p>
    <w:p w14:paraId="05204ACE" w14:textId="77777777" w:rsidR="00E35293" w:rsidRDefault="000A1777">
      <w:pPr>
        <w:pStyle w:val="1"/>
        <w:spacing w:before="0"/>
      </w:pPr>
      <w:r>
        <w:t>Тема 2. Безопасная эксплуатация ОПО, на которых применяются подъемные</w:t>
      </w:r>
      <w:r>
        <w:rPr>
          <w:spacing w:val="1"/>
        </w:rPr>
        <w:t xml:space="preserve"> </w:t>
      </w:r>
      <w:r>
        <w:t>сооружения.</w:t>
      </w:r>
    </w:p>
    <w:p w14:paraId="42E286F8" w14:textId="77777777" w:rsidR="00E35293" w:rsidRDefault="000A1777">
      <w:pPr>
        <w:ind w:left="113" w:right="136" w:firstLine="540"/>
        <w:jc w:val="both"/>
        <w:rPr>
          <w:sz w:val="26"/>
        </w:rPr>
      </w:pPr>
      <w:r>
        <w:rPr>
          <w:sz w:val="26"/>
        </w:rPr>
        <w:t>Установка</w:t>
      </w:r>
      <w:r>
        <w:rPr>
          <w:spacing w:val="1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1"/>
          <w:sz w:val="26"/>
        </w:rPr>
        <w:t xml:space="preserve"> </w:t>
      </w:r>
      <w:r>
        <w:rPr>
          <w:sz w:val="26"/>
        </w:rPr>
        <w:t>сооружений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производство</w:t>
      </w:r>
      <w:r>
        <w:rPr>
          <w:spacing w:val="1"/>
          <w:sz w:val="26"/>
        </w:rPr>
        <w:t xml:space="preserve"> </w:t>
      </w:r>
      <w:r>
        <w:rPr>
          <w:sz w:val="26"/>
        </w:rPr>
        <w:t>работ.</w:t>
      </w:r>
      <w:r>
        <w:rPr>
          <w:spacing w:val="1"/>
          <w:sz w:val="26"/>
        </w:rPr>
        <w:t xml:space="preserve"> </w:t>
      </w:r>
      <w:r>
        <w:rPr>
          <w:sz w:val="26"/>
        </w:rPr>
        <w:t>Пуск</w:t>
      </w:r>
      <w:r>
        <w:rPr>
          <w:spacing w:val="1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1"/>
          <w:sz w:val="26"/>
        </w:rPr>
        <w:t xml:space="preserve"> </w:t>
      </w:r>
      <w:r>
        <w:rPr>
          <w:sz w:val="26"/>
        </w:rPr>
        <w:t>сооружений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постановка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учет.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Проекты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технологические карты. Основные требования к проектам организации строительства,</w:t>
      </w:r>
      <w:r>
        <w:rPr>
          <w:spacing w:val="-62"/>
          <w:sz w:val="26"/>
        </w:rPr>
        <w:t xml:space="preserve"> </w:t>
      </w:r>
      <w:r>
        <w:rPr>
          <w:sz w:val="26"/>
        </w:rPr>
        <w:t>пуско-наладочным работам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применением подъемных</w:t>
      </w:r>
      <w:r>
        <w:rPr>
          <w:spacing w:val="-1"/>
          <w:sz w:val="26"/>
        </w:rPr>
        <w:t xml:space="preserve"> </w:t>
      </w:r>
      <w:r>
        <w:rPr>
          <w:sz w:val="26"/>
        </w:rPr>
        <w:t>сооружений.</w:t>
      </w:r>
    </w:p>
    <w:p w14:paraId="0760B289" w14:textId="77777777" w:rsidR="00E35293" w:rsidRDefault="000A1777">
      <w:pPr>
        <w:ind w:left="113" w:right="135" w:firstLine="540"/>
        <w:jc w:val="both"/>
        <w:rPr>
          <w:sz w:val="26"/>
        </w:rPr>
      </w:pPr>
      <w:r>
        <w:rPr>
          <w:sz w:val="26"/>
        </w:rPr>
        <w:t>Требования к организациям, осуществляющим эксплуатацию, монтаж ремонт,</w:t>
      </w:r>
      <w:r>
        <w:rPr>
          <w:spacing w:val="1"/>
          <w:sz w:val="26"/>
        </w:rPr>
        <w:t xml:space="preserve"> </w:t>
      </w:r>
      <w:r>
        <w:rPr>
          <w:sz w:val="26"/>
        </w:rPr>
        <w:t>реконструкцию и модернизацию подъемных сооружений. Требования к работникам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организаций,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осуществляющих</w:t>
      </w:r>
      <w:r>
        <w:rPr>
          <w:spacing w:val="1"/>
          <w:sz w:val="26"/>
        </w:rPr>
        <w:t xml:space="preserve"> </w:t>
      </w:r>
      <w:r>
        <w:rPr>
          <w:sz w:val="26"/>
        </w:rPr>
        <w:t>эксплуатацию</w:t>
      </w:r>
      <w:r>
        <w:rPr>
          <w:spacing w:val="1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1"/>
          <w:sz w:val="26"/>
        </w:rPr>
        <w:t xml:space="preserve"> </w:t>
      </w:r>
      <w:r>
        <w:rPr>
          <w:sz w:val="26"/>
        </w:rPr>
        <w:t>сооружений.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62"/>
          <w:sz w:val="26"/>
        </w:rPr>
        <w:t xml:space="preserve"> </w:t>
      </w:r>
      <w:r>
        <w:rPr>
          <w:sz w:val="26"/>
        </w:rPr>
        <w:t>действий в случаях аварии или инцидента при эксплуатации подъемных сооружений.</w:t>
      </w:r>
      <w:r>
        <w:rPr>
          <w:spacing w:val="1"/>
          <w:sz w:val="26"/>
        </w:rPr>
        <w:t xml:space="preserve"> </w:t>
      </w:r>
      <w:r>
        <w:rPr>
          <w:sz w:val="26"/>
        </w:rPr>
        <w:t>Общие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технического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освидетельствования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технического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диагностирования</w:t>
      </w:r>
      <w:r>
        <w:rPr>
          <w:spacing w:val="-14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-14"/>
          <w:sz w:val="26"/>
        </w:rPr>
        <w:t xml:space="preserve"> </w:t>
      </w:r>
      <w:r>
        <w:rPr>
          <w:sz w:val="26"/>
        </w:rPr>
        <w:t>сооружений.</w:t>
      </w:r>
      <w:r>
        <w:rPr>
          <w:spacing w:val="-11"/>
          <w:sz w:val="26"/>
        </w:rPr>
        <w:t xml:space="preserve"> </w:t>
      </w:r>
      <w:r>
        <w:rPr>
          <w:sz w:val="26"/>
        </w:rPr>
        <w:t>Экспертиза</w:t>
      </w:r>
      <w:r>
        <w:rPr>
          <w:spacing w:val="-14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-13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63"/>
          <w:sz w:val="26"/>
        </w:rPr>
        <w:t xml:space="preserve"> </w:t>
      </w:r>
      <w:r>
        <w:rPr>
          <w:sz w:val="26"/>
        </w:rPr>
        <w:t>техническое</w:t>
      </w:r>
      <w:r>
        <w:rPr>
          <w:spacing w:val="-2"/>
          <w:sz w:val="26"/>
        </w:rPr>
        <w:t xml:space="preserve"> </w:t>
      </w:r>
      <w:r>
        <w:rPr>
          <w:sz w:val="26"/>
        </w:rPr>
        <w:t>диагностирование</w:t>
      </w:r>
      <w:r>
        <w:rPr>
          <w:spacing w:val="-1"/>
          <w:sz w:val="26"/>
        </w:rPr>
        <w:t xml:space="preserve"> </w:t>
      </w:r>
      <w:r>
        <w:rPr>
          <w:sz w:val="26"/>
        </w:rPr>
        <w:t>подъемных сооружений.</w:t>
      </w:r>
    </w:p>
    <w:p w14:paraId="23ADEE77" w14:textId="77777777" w:rsidR="00E35293" w:rsidRDefault="000A1777">
      <w:pPr>
        <w:ind w:left="113" w:right="141" w:firstLine="540"/>
        <w:jc w:val="both"/>
        <w:rPr>
          <w:sz w:val="26"/>
        </w:rPr>
      </w:pP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процессу</w:t>
      </w:r>
      <w:r>
        <w:rPr>
          <w:spacing w:val="1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производству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1"/>
          <w:sz w:val="26"/>
        </w:rPr>
        <w:t xml:space="preserve"> </w:t>
      </w:r>
      <w:r>
        <w:rPr>
          <w:sz w:val="26"/>
        </w:rPr>
        <w:t>сооружениях.</w:t>
      </w:r>
    </w:p>
    <w:p w14:paraId="62A203A6" w14:textId="77777777" w:rsidR="00E35293" w:rsidRDefault="00E35293">
      <w:pPr>
        <w:jc w:val="both"/>
        <w:rPr>
          <w:sz w:val="26"/>
        </w:rPr>
        <w:sectPr w:rsidR="00E35293">
          <w:pgSz w:w="11920" w:h="16850"/>
          <w:pgMar w:top="1060" w:right="1000" w:bottom="1040" w:left="1020" w:header="0" w:footer="854" w:gutter="0"/>
          <w:cols w:space="720"/>
        </w:sectPr>
      </w:pPr>
    </w:p>
    <w:p w14:paraId="7C72EEE3" w14:textId="77777777" w:rsidR="00E35293" w:rsidRDefault="000A1777">
      <w:pPr>
        <w:pStyle w:val="1"/>
        <w:ind w:firstLine="662"/>
      </w:pPr>
      <w:r>
        <w:lastRenderedPageBreak/>
        <w:t>Тема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сварочных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производственных объектах.</w:t>
      </w:r>
    </w:p>
    <w:p w14:paraId="604376C5" w14:textId="77777777" w:rsidR="00E35293" w:rsidRDefault="000A1777">
      <w:pPr>
        <w:ind w:left="113" w:right="140" w:firstLine="662"/>
        <w:jc w:val="both"/>
        <w:rPr>
          <w:sz w:val="26"/>
        </w:rPr>
      </w:pPr>
      <w:r>
        <w:rPr>
          <w:sz w:val="26"/>
        </w:rPr>
        <w:t>Общие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производству</w:t>
      </w:r>
      <w:r>
        <w:rPr>
          <w:spacing w:val="1"/>
          <w:sz w:val="26"/>
        </w:rPr>
        <w:t xml:space="preserve"> </w:t>
      </w:r>
      <w:r>
        <w:rPr>
          <w:sz w:val="26"/>
        </w:rPr>
        <w:t>сварочных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-62"/>
          <w:sz w:val="26"/>
        </w:rPr>
        <w:t xml:space="preserve"> </w:t>
      </w:r>
      <w:r>
        <w:rPr>
          <w:sz w:val="26"/>
        </w:rPr>
        <w:t>производственных объектах. Организация сварочных работ. Контроль и оформление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документации.</w:t>
      </w:r>
    </w:p>
    <w:p w14:paraId="1C94D76F" w14:textId="77777777" w:rsidR="00B041BC" w:rsidRDefault="00B041BC">
      <w:pPr>
        <w:jc w:val="both"/>
        <w:rPr>
          <w:sz w:val="26"/>
        </w:rPr>
      </w:pPr>
    </w:p>
    <w:p w14:paraId="0B9EDEEF" w14:textId="77777777" w:rsidR="00B041BC" w:rsidRDefault="00B041BC">
      <w:pPr>
        <w:jc w:val="both"/>
        <w:rPr>
          <w:sz w:val="26"/>
        </w:rPr>
      </w:pPr>
    </w:p>
    <w:p w14:paraId="32AA79B1" w14:textId="7F4E932E" w:rsidR="00E35293" w:rsidRDefault="000A1777" w:rsidP="00B041BC">
      <w:pPr>
        <w:pStyle w:val="2"/>
        <w:numPr>
          <w:ilvl w:val="0"/>
          <w:numId w:val="7"/>
        </w:numPr>
        <w:spacing w:before="71" w:line="273" w:lineRule="exact"/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ПРОГРАММЫ</w:t>
      </w:r>
    </w:p>
    <w:p w14:paraId="510B5849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</w:tabs>
        <w:spacing w:line="273" w:lineRule="exact"/>
        <w:jc w:val="both"/>
        <w:rPr>
          <w:sz w:val="24"/>
        </w:rPr>
      </w:pP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</w:p>
    <w:p w14:paraId="3B46D252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  <w:tab w:val="left" w:pos="1495"/>
          <w:tab w:val="left" w:pos="1496"/>
        </w:tabs>
        <w:ind w:left="113" w:right="134" w:firstLine="0"/>
        <w:jc w:val="both"/>
        <w:rPr>
          <w:sz w:val="24"/>
        </w:rPr>
      </w:pPr>
      <w:r>
        <w:rPr>
          <w:sz w:val="24"/>
        </w:rPr>
        <w:t>Федеральный закон №116-ФЗ от 21.07.1997 г. «О промышленной 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 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объектов»</w:t>
      </w:r>
    </w:p>
    <w:p w14:paraId="26FF598D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  <w:tab w:val="left" w:pos="1495"/>
          <w:tab w:val="left" w:pos="1496"/>
        </w:tabs>
        <w:ind w:left="1495" w:hanging="1383"/>
        <w:jc w:val="both"/>
        <w:rPr>
          <w:sz w:val="24"/>
        </w:rPr>
      </w:pPr>
      <w:r>
        <w:rPr>
          <w:sz w:val="24"/>
        </w:rPr>
        <w:t>Градостроительный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4"/>
          <w:sz w:val="24"/>
        </w:rPr>
        <w:t xml:space="preserve"> </w:t>
      </w:r>
      <w:r>
        <w:rPr>
          <w:sz w:val="24"/>
        </w:rPr>
        <w:t>РФ</w:t>
      </w:r>
    </w:p>
    <w:p w14:paraId="2D1B2DD2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  <w:tab w:val="left" w:pos="1495"/>
          <w:tab w:val="left" w:pos="1496"/>
        </w:tabs>
        <w:ind w:left="1495" w:hanging="1383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184-ФЗ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27.12.2002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2"/>
          <w:sz w:val="24"/>
        </w:rPr>
        <w:t xml:space="preserve"> </w:t>
      </w:r>
      <w:r>
        <w:rPr>
          <w:sz w:val="24"/>
        </w:rPr>
        <w:t>регулировании»</w:t>
      </w:r>
    </w:p>
    <w:p w14:paraId="06B9A297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  <w:tab w:val="left" w:pos="1495"/>
          <w:tab w:val="left" w:pos="1496"/>
        </w:tabs>
        <w:ind w:left="113" w:right="131" w:firstLine="0"/>
        <w:jc w:val="both"/>
        <w:rPr>
          <w:sz w:val="24"/>
        </w:rPr>
      </w:pPr>
      <w:r>
        <w:rPr>
          <w:sz w:val="24"/>
        </w:rPr>
        <w:t>Федеральный закон № 99-ФЗ от 4.05.2011 «О лицензировании отдельных 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деятельности»</w:t>
      </w:r>
    </w:p>
    <w:p w14:paraId="1A9F3168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  <w:tab w:val="left" w:pos="1495"/>
          <w:tab w:val="left" w:pos="1496"/>
        </w:tabs>
        <w:ind w:left="113" w:right="127" w:firstLine="0"/>
        <w:jc w:val="both"/>
        <w:rPr>
          <w:sz w:val="24"/>
        </w:rPr>
      </w:pPr>
      <w:r>
        <w:rPr>
          <w:sz w:val="24"/>
        </w:rPr>
        <w:t>Федеральный закон № 225-ФЗ от 27.07.2010 г. «Об обязательном страховании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гражданской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владельцев</w:t>
      </w:r>
      <w:r>
        <w:rPr>
          <w:spacing w:val="-14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вреда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результате аварии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опасном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производственном</w:t>
      </w:r>
      <w:r>
        <w:rPr>
          <w:spacing w:val="11"/>
          <w:sz w:val="24"/>
        </w:rPr>
        <w:t xml:space="preserve"> </w:t>
      </w:r>
      <w:r>
        <w:rPr>
          <w:sz w:val="24"/>
        </w:rPr>
        <w:t>объекте»</w:t>
      </w:r>
    </w:p>
    <w:p w14:paraId="68371F3F" w14:textId="77777777" w:rsidR="00E35293" w:rsidRDefault="000A1777" w:rsidP="00B041BC">
      <w:pPr>
        <w:pStyle w:val="a4"/>
        <w:numPr>
          <w:ilvl w:val="0"/>
          <w:numId w:val="1"/>
        </w:numPr>
        <w:tabs>
          <w:tab w:val="left" w:pos="426"/>
          <w:tab w:val="left" w:pos="834"/>
        </w:tabs>
        <w:ind w:left="113" w:right="133" w:firstLine="0"/>
        <w:jc w:val="both"/>
        <w:rPr>
          <w:sz w:val="24"/>
        </w:rPr>
      </w:pPr>
      <w:r>
        <w:rPr>
          <w:sz w:val="24"/>
        </w:rPr>
        <w:t>Приказ Ростехнадзора от 26.11.2020 № 461 «Об утверждении федеральных норм 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«Правила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 объектов,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2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подъемные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сооружения»</w:t>
      </w:r>
    </w:p>
    <w:p w14:paraId="25B6A422" w14:textId="77777777" w:rsidR="00E35293" w:rsidRDefault="000A1777" w:rsidP="00B041BC">
      <w:pPr>
        <w:pStyle w:val="a4"/>
        <w:numPr>
          <w:ilvl w:val="0"/>
          <w:numId w:val="1"/>
        </w:numPr>
        <w:spacing w:before="1"/>
        <w:ind w:left="113" w:right="134" w:firstLine="0"/>
        <w:jc w:val="both"/>
        <w:rPr>
          <w:sz w:val="24"/>
        </w:rPr>
      </w:pPr>
      <w:r>
        <w:rPr>
          <w:sz w:val="24"/>
        </w:rPr>
        <w:t>Приказ Ростехнадзора от 11 декабря 2020 г. № 519 «Об утверждении Федеральных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норм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правил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области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промышленной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«Требования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производству</w:t>
      </w:r>
      <w:r>
        <w:rPr>
          <w:spacing w:val="-21"/>
          <w:sz w:val="24"/>
        </w:rPr>
        <w:t xml:space="preserve"> </w:t>
      </w:r>
      <w:r>
        <w:rPr>
          <w:sz w:val="24"/>
        </w:rPr>
        <w:t>сварочных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объектах»</w:t>
      </w:r>
    </w:p>
    <w:p w14:paraId="6AC36392" w14:textId="3D96A1A2" w:rsidR="00E35293" w:rsidRDefault="00E35293">
      <w:pPr>
        <w:pStyle w:val="a3"/>
        <w:ind w:left="0"/>
        <w:jc w:val="left"/>
        <w:rPr>
          <w:sz w:val="20"/>
        </w:rPr>
      </w:pPr>
    </w:p>
    <w:p w14:paraId="56C39D64" w14:textId="2979E17E" w:rsidR="009F218E" w:rsidRDefault="009F218E">
      <w:pPr>
        <w:pStyle w:val="a3"/>
        <w:ind w:left="0"/>
        <w:jc w:val="left"/>
        <w:rPr>
          <w:sz w:val="20"/>
        </w:rPr>
      </w:pPr>
    </w:p>
    <w:p w14:paraId="43CC6249" w14:textId="27998A37" w:rsidR="009F218E" w:rsidRPr="009F218E" w:rsidRDefault="009F218E" w:rsidP="009F218E">
      <w:pPr>
        <w:pStyle w:val="a3"/>
        <w:numPr>
          <w:ilvl w:val="0"/>
          <w:numId w:val="7"/>
        </w:numPr>
        <w:jc w:val="left"/>
        <w:rPr>
          <w:b/>
          <w:bCs/>
        </w:rPr>
      </w:pPr>
      <w:r w:rsidRPr="009F218E">
        <w:rPr>
          <w:b/>
          <w:bCs/>
        </w:rPr>
        <w:t>ИТОГОВОЕ ТЕСТИРОВАНИЕ</w:t>
      </w:r>
    </w:p>
    <w:p w14:paraId="7401D1A3" w14:textId="77777777" w:rsidR="009F218E" w:rsidRPr="00D34576" w:rsidRDefault="009F218E" w:rsidP="009F218E">
      <w:pPr>
        <w:widowControl/>
        <w:numPr>
          <w:ilvl w:val="0"/>
          <w:numId w:val="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На какие из перечисленных ниже ОПО не распространяются требования ФНП ПС? </w:t>
      </w:r>
    </w:p>
    <w:p w14:paraId="04D4524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На ОПО, где эксплуатируются грузоподъемные краны.</w:t>
      </w:r>
    </w:p>
    <w:p w14:paraId="60643AC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На ОПО, где эксплуатируются строительные подъемники.</w:t>
      </w:r>
    </w:p>
    <w:p w14:paraId="0030338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В) На ОПО, где эксплуатируются канатные дороги.</w:t>
      </w:r>
    </w:p>
    <w:p w14:paraId="5436455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На ОПО, где эксплуатируются грузовые электрические тележки, передвигающиеся по надземным рельсовым путям совместно с кабиной управления.</w:t>
      </w:r>
    </w:p>
    <w:p w14:paraId="41101A3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Д) На ОПО, где эксплуатируются подъемники (вышки).</w:t>
      </w:r>
    </w:p>
    <w:p w14:paraId="21CB7E6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6BC68D8" w14:textId="77777777" w:rsidR="009F218E" w:rsidRPr="00D34576" w:rsidRDefault="009F218E" w:rsidP="009F218E">
      <w:pPr>
        <w:widowControl/>
        <w:numPr>
          <w:ilvl w:val="0"/>
          <w:numId w:val="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На какие из перечисленных ниже ОПО распространяются требования ФНП ПС? </w:t>
      </w:r>
    </w:p>
    <w:p w14:paraId="550EE7E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А) На ОПО, где эксплуатируются грузовые электрические тележки, передвигающиеся по надземным рельсовым путям совместно с кабиной управления.</w:t>
      </w:r>
    </w:p>
    <w:p w14:paraId="37E2928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На ОПО, где эксплуатируются ПС, установленные в шахтах.</w:t>
      </w:r>
    </w:p>
    <w:p w14:paraId="0A1C458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 На ОПО, где эксплуатируются ПС, установленные на судах и иных плавучих средствах.</w:t>
      </w:r>
    </w:p>
    <w:p w14:paraId="79A4D30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На ОПО, где эксплуатируются эскалаторы.</w:t>
      </w:r>
    </w:p>
    <w:p w14:paraId="434115E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Д) На ОПО, где эксплуатируются краны для подъема створов (затворов) плотин без осуществления зацепления их крюками.</w:t>
      </w:r>
    </w:p>
    <w:p w14:paraId="32F20EB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B2B6D7B" w14:textId="77777777" w:rsidR="009F218E" w:rsidRPr="00D34576" w:rsidRDefault="009F218E" w:rsidP="009F218E">
      <w:pPr>
        <w:widowControl/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Какой документ подтверждает соответствие ПС требованиям технических регламентов? </w:t>
      </w:r>
    </w:p>
    <w:p w14:paraId="1C13C9D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Паспорт ПС.</w:t>
      </w:r>
    </w:p>
    <w:p w14:paraId="3E334C3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Протокол испытаний, проведенный изготовителем.</w:t>
      </w:r>
    </w:p>
    <w:p w14:paraId="50FFD7A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В) Сертификат или декларация соответствия.</w:t>
      </w:r>
    </w:p>
    <w:p w14:paraId="0200532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Акт технического освидетельствования.</w:t>
      </w:r>
    </w:p>
    <w:p w14:paraId="61827E7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63B8FA0" w14:textId="77777777" w:rsidR="009F218E" w:rsidRPr="00D34576" w:rsidRDefault="009F218E" w:rsidP="009F218E">
      <w:pPr>
        <w:widowControl/>
        <w:numPr>
          <w:ilvl w:val="0"/>
          <w:numId w:val="1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lastRenderedPageBreak/>
        <w:t>Каким нормативным правовым актом регламентируются обязательные для применения требования для ПС, введенных в обращение до вступления в силу Технического регламента ТР ТС 010/2011 «О безопасности машин и оборудования»?</w:t>
      </w:r>
    </w:p>
    <w:p w14:paraId="1601D48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Ранее действующим правилам устройства и безопасной эксплуатации ПС Госгортехнадзора России для всех стадий жизненного цикла этих ПС.</w:t>
      </w:r>
    </w:p>
    <w:p w14:paraId="5F430BF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Б)  ФНП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ПС для всех стадий жизненного цикла этих ПС.</w:t>
      </w:r>
    </w:p>
    <w:p w14:paraId="2A2FFE0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 Ранее действующим правилам устройства и безопасной эксплуатации ПС Госгортехнадзора России для проектирования и изготовления этих ПС, а для остальных стадий жизненного цикла ПС – ФНП ПС.</w:t>
      </w:r>
    </w:p>
    <w:p w14:paraId="0E30CB2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Такие ПС должны быть приведены в соответствие с требованиями Технического регламента ТР ТС 010/2011 «О безопасности машин и оборудования».</w:t>
      </w:r>
    </w:p>
    <w:p w14:paraId="00ED652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2E4DD9BD" w14:textId="77777777" w:rsidR="009F218E" w:rsidRPr="00D34576" w:rsidRDefault="009F218E" w:rsidP="009F218E">
      <w:pPr>
        <w:widowControl/>
        <w:numPr>
          <w:ilvl w:val="0"/>
          <w:numId w:val="1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понимается под термином «инцидент с подъемным сооружением»? </w:t>
      </w:r>
    </w:p>
    <w:p w14:paraId="7BA7025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Возникновение в расчетных металлоконструкциях ПС разрушений, подлежащих ремонту (восстановлению).</w:t>
      </w:r>
    </w:p>
    <w:p w14:paraId="5111074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</w:t>
      </w:r>
      <w:r w:rsidRPr="00D34576">
        <w:rPr>
          <w:b/>
          <w:bCs/>
          <w:sz w:val="24"/>
          <w:szCs w:val="24"/>
          <w:lang w:eastAsia="ru-RU"/>
        </w:rPr>
        <w:t>) Отказ или повреждение ПС, применяемого на ОПО, отклонение от установленного режима технологического процесса при использовании ПС.</w:t>
      </w:r>
    </w:p>
    <w:p w14:paraId="1550036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Возникновение при эксплуатации ПС незначительных вертикальных динамических нагрузок, не требующих проведения ремонта.</w:t>
      </w:r>
    </w:p>
    <w:p w14:paraId="39A0835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Отказ ПС, применяемого на ОПО, приводящий ПС в неработоспособное состояние, не допускающее продолжение его эксплуатации без проведения ремонта.</w:t>
      </w:r>
    </w:p>
    <w:p w14:paraId="5DDBFF3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BDAD3EB" w14:textId="77777777" w:rsidR="009F218E" w:rsidRPr="00D34576" w:rsidRDefault="009F218E" w:rsidP="009F218E">
      <w:pPr>
        <w:widowControl/>
        <w:numPr>
          <w:ilvl w:val="0"/>
          <w:numId w:val="1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понимается под термином «эксплуатация»? </w:t>
      </w:r>
    </w:p>
    <w:p w14:paraId="7500D0A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Эксплуатация – стадия жизненного цикла ПС, на которой реализуется, поддерживается и восстанавливается его качество. Эксплуатация ПС включает в себя изготовление ПС, использование по назначению (работу), транспортирование, монтаж, хранение, техническое обслуживание и ремонт.</w:t>
      </w:r>
    </w:p>
    <w:p w14:paraId="3B50D72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Б) Эксплуатация – стадия жизненного цикла ПС, на которой реализуется, поддерживается и восстанавливается его качество. Эксплуатация ПС включает в себя использование по назначению (работу), транспортирование, монтаж, хранение, техническое обслуживание и ремонт.</w:t>
      </w:r>
    </w:p>
    <w:p w14:paraId="2759E5A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Эксплуатация – стадия жизненного цикла ПС, на которой реализуется и поддерживается его качество.</w:t>
      </w:r>
    </w:p>
    <w:p w14:paraId="3ECB26C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Эксплуатация – стадия жизненного цикла ПС, на которой реализуется, поддерживается и восстанавливается его качество. Эксплуатация ПС включает в себя использование по назначению (работу), транспортирование, монтаж, хранение, техническое обслуживание, ремонт, утилизацию.</w:t>
      </w:r>
    </w:p>
    <w:p w14:paraId="129AAF1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33B5A7F" w14:textId="77777777" w:rsidR="009F218E" w:rsidRPr="00D34576" w:rsidRDefault="009F218E" w:rsidP="009F218E">
      <w:pPr>
        <w:widowControl/>
        <w:numPr>
          <w:ilvl w:val="0"/>
          <w:numId w:val="14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понимается под техническим освидетельствованием ПС? </w:t>
      </w:r>
    </w:p>
    <w:p w14:paraId="270B97E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Комплекс мероприятий, направленных на выявление любых причин и факторов, которые могут привести к аварийным ситуациям, а также инцидентам ПС.</w:t>
      </w:r>
    </w:p>
    <w:p w14:paraId="02CE28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Комплекс мер, направленных на обеспечение работоспособности ПС.</w:t>
      </w:r>
    </w:p>
    <w:p w14:paraId="39FED07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Комплекс операций по восстановлению исправности или работоспособности изделия (ПС) и восстановления ресурса изделия или его составных частей.</w:t>
      </w:r>
    </w:p>
    <w:p w14:paraId="7F90BA0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Г) Комплекс административно-технических мер, направленных на подтверждение работоспособности и промышленной безопасности ПС в эксплуатации.</w:t>
      </w:r>
    </w:p>
    <w:p w14:paraId="6E3D89F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9E39B08" w14:textId="77777777" w:rsidR="009F218E" w:rsidRPr="00D34576" w:rsidRDefault="009F218E" w:rsidP="009F218E">
      <w:pPr>
        <w:widowControl/>
        <w:numPr>
          <w:ilvl w:val="0"/>
          <w:numId w:val="15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понимается под термином «цикл работы крана»? </w:t>
      </w:r>
    </w:p>
    <w:p w14:paraId="3BBF5FF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Одна рабочая смена оператора (крановщика).</w:t>
      </w:r>
    </w:p>
    <w:p w14:paraId="37D078D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 xml:space="preserve">Б) Совокупность операций, связанных с транспортировкой краном груза, при работе от момента, когда кран готов к подъему груза, до момента </w:t>
      </w:r>
      <w:proofErr w:type="gramStart"/>
      <w:r w:rsidRPr="00D34576">
        <w:rPr>
          <w:b/>
          <w:bCs/>
          <w:sz w:val="24"/>
          <w:szCs w:val="24"/>
          <w:lang w:eastAsia="ru-RU"/>
        </w:rPr>
        <w:t>готовности  к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подъему следующего груза.</w:t>
      </w:r>
    </w:p>
    <w:p w14:paraId="53B7C2B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 xml:space="preserve">В) Совокупность действий от входа оператора в кабину ПС до подъема груза на максимальную </w:t>
      </w:r>
      <w:r w:rsidRPr="00D34576">
        <w:rPr>
          <w:sz w:val="24"/>
          <w:szCs w:val="24"/>
          <w:lang w:eastAsia="ru-RU"/>
        </w:rPr>
        <w:lastRenderedPageBreak/>
        <w:t>высоту.</w:t>
      </w:r>
    </w:p>
    <w:p w14:paraId="4BB5C9A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Совокупность действий от строповки груза до подъема груза на максимальную высоту с последующим опусканием груза.</w:t>
      </w:r>
    </w:p>
    <w:p w14:paraId="18072B4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614CB96" w14:textId="77777777" w:rsidR="009F218E" w:rsidRPr="00D34576" w:rsidRDefault="009F218E" w:rsidP="009F218E">
      <w:pPr>
        <w:widowControl/>
        <w:numPr>
          <w:ilvl w:val="0"/>
          <w:numId w:val="16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Какие из перечисленных ПС не подлежат учету в органах Ростехнадзора? </w:t>
      </w:r>
    </w:p>
    <w:p w14:paraId="46D3368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Автомобильные краны.</w:t>
      </w:r>
    </w:p>
    <w:p w14:paraId="2FE078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Краны мостового типа.</w:t>
      </w:r>
    </w:p>
    <w:p w14:paraId="5185E43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Краны на железнодорожном ходу.</w:t>
      </w:r>
    </w:p>
    <w:p w14:paraId="1891439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Г) Краны-трубоукладчики.</w:t>
      </w:r>
    </w:p>
    <w:p w14:paraId="17D9B18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157C1CBA" w14:textId="77777777" w:rsidR="009F218E" w:rsidRPr="00D34576" w:rsidRDefault="009F218E" w:rsidP="009F218E">
      <w:pPr>
        <w:widowControl/>
        <w:numPr>
          <w:ilvl w:val="0"/>
          <w:numId w:val="17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Какие из перечисленных ПС подлежат учету в органах Ростехнадзора?</w:t>
      </w:r>
    </w:p>
    <w:p w14:paraId="5566C42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Краны стрелового типа грузоподъемностью до 1 т включительно.</w:t>
      </w:r>
    </w:p>
    <w:p w14:paraId="627F783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 Переставные краны для монтажа мачт, башен, труб, устанавливаемые на монтируемом сооружении.</w:t>
      </w:r>
    </w:p>
    <w:p w14:paraId="4F3489D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Краны стрелового типа с постоянным вылетом или не снабженные механизмом поворота.</w:t>
      </w:r>
    </w:p>
    <w:p w14:paraId="2D99A4A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Г) Подъемники и вышки, предназначенные для перемещения людей.</w:t>
      </w:r>
    </w:p>
    <w:p w14:paraId="7A4D5095" w14:textId="77777777" w:rsidR="009F218E" w:rsidRPr="00D34576" w:rsidRDefault="009F218E" w:rsidP="009F218E">
      <w:pPr>
        <w:shd w:val="clear" w:color="auto" w:fill="FFFFFF"/>
        <w:jc w:val="both"/>
        <w:rPr>
          <w:sz w:val="24"/>
          <w:szCs w:val="24"/>
          <w:lang w:eastAsia="ru-RU"/>
        </w:rPr>
      </w:pPr>
    </w:p>
    <w:p w14:paraId="031968C2" w14:textId="77777777" w:rsidR="009F218E" w:rsidRPr="00D34576" w:rsidRDefault="009F218E" w:rsidP="009F218E">
      <w:pPr>
        <w:widowControl/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каком из приведенных случаев необходимо проведение экспертизы промышленной безопасности подъемника (вышки) до начала применения его на ОПО?</w:t>
      </w:r>
    </w:p>
    <w:p w14:paraId="00D47B1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 Экспертиза промышленной безопасности подъемника (вышки) до начала его применения проводится всегда.</w:t>
      </w:r>
    </w:p>
    <w:p w14:paraId="72823BE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 Если на ОПО предполагается применение подъемника (вышки) иностранного производства, у которого не оформлена декларация соответствия (сертификат).</w:t>
      </w:r>
    </w:p>
    <w:p w14:paraId="0941000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</w:t>
      </w:r>
      <w:r w:rsidRPr="00D34576">
        <w:rPr>
          <w:b/>
          <w:bCs/>
          <w:sz w:val="24"/>
          <w:szCs w:val="24"/>
          <w:lang w:eastAsia="ru-RU"/>
        </w:rPr>
        <w:t>) Если на ОПО предполагается применение подъемника (вышки), на который не распространяется действие Технического регламента ТР ТС 010/2011 «О безопасности машин и оборудования».</w:t>
      </w:r>
    </w:p>
    <w:p w14:paraId="1DA9ED2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В случае получения разрешения на применение данного подъемника (вышки).</w:t>
      </w:r>
    </w:p>
    <w:p w14:paraId="1AFC7D6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3640979" w14:textId="77777777" w:rsidR="009F218E" w:rsidRPr="00D34576" w:rsidRDefault="009F218E" w:rsidP="009F218E">
      <w:pPr>
        <w:widowControl/>
        <w:numPr>
          <w:ilvl w:val="0"/>
          <w:numId w:val="1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На какую организацию ФНП возлагается ответственность за эксплуатацию ПС, не оборудованного ограничителями, указателями и регистраторами, необходимыми для обеспечения промышленной безопасности технологического процесса, в котором используется ПС?</w:t>
      </w:r>
    </w:p>
    <w:p w14:paraId="0FCC491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На</w:t>
      </w:r>
      <w:proofErr w:type="gramEnd"/>
      <w:r w:rsidRPr="00D34576">
        <w:rPr>
          <w:sz w:val="24"/>
          <w:szCs w:val="24"/>
          <w:lang w:eastAsia="ru-RU"/>
        </w:rPr>
        <w:t xml:space="preserve"> экспертную организацию, проводившую экспертизу промышленной безопасности ПС.</w:t>
      </w:r>
    </w:p>
    <w:p w14:paraId="2B1DB56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На сертификационный центр и испытательную лабораторию, выдавших сертификат/декларацию соответствия ПС.</w:t>
      </w:r>
    </w:p>
    <w:p w14:paraId="2DC5F2E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На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эксплуатирующую ПС организацию.</w:t>
      </w:r>
    </w:p>
    <w:p w14:paraId="1E04A61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На специализированную организацию, выполнившую ремонт ПС.</w:t>
      </w:r>
    </w:p>
    <w:p w14:paraId="3364AB3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На</w:t>
      </w:r>
      <w:proofErr w:type="gramEnd"/>
      <w:r w:rsidRPr="00D34576">
        <w:rPr>
          <w:sz w:val="24"/>
          <w:szCs w:val="24"/>
          <w:lang w:eastAsia="ru-RU"/>
        </w:rPr>
        <w:t xml:space="preserve"> специализированную организацию, выполнившую ремонт и реконструкцию ПС.</w:t>
      </w:r>
    </w:p>
    <w:p w14:paraId="3808C47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3666D50" w14:textId="77777777" w:rsidR="009F218E" w:rsidRPr="00D34576" w:rsidRDefault="009F218E" w:rsidP="009F218E">
      <w:pPr>
        <w:widowControl/>
        <w:numPr>
          <w:ilvl w:val="0"/>
          <w:numId w:val="2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Имеет ли право организация, эксплуатирующая ОПО с ПС, привлекать специалистов сторонних организаций в качестве: специалистов, ответственных за осуществление производственного контроля при эксплуатации ПС; специалистов, ответственных за содержание ПС в работоспособном состоянии; специалистов, ответственных за безопасное производство работ с применением ПС?</w:t>
      </w:r>
    </w:p>
    <w:p w14:paraId="4B7C6C9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Имеет</w:t>
      </w:r>
      <w:proofErr w:type="gramEnd"/>
      <w:r w:rsidRPr="00D34576">
        <w:rPr>
          <w:sz w:val="24"/>
          <w:szCs w:val="24"/>
          <w:lang w:eastAsia="ru-RU"/>
        </w:rPr>
        <w:t xml:space="preserve"> право привлекать всех указанных специалистов.</w:t>
      </w:r>
    </w:p>
    <w:p w14:paraId="7F5F484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Имеет право привлекать специалистов, ответственных за содержание ПС в работоспособном состоянии; специалистов, ответственных за безопасное производство работ с применением ПС.</w:t>
      </w:r>
    </w:p>
    <w:p w14:paraId="0564C10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Имеет</w:t>
      </w:r>
      <w:proofErr w:type="gramEnd"/>
      <w:r w:rsidRPr="00D34576">
        <w:rPr>
          <w:sz w:val="24"/>
          <w:szCs w:val="24"/>
          <w:lang w:eastAsia="ru-RU"/>
        </w:rPr>
        <w:t xml:space="preserve"> право привлекать только специалистов, ответственных за безопасное производство работ с применением ПС.</w:t>
      </w:r>
    </w:p>
    <w:p w14:paraId="054F1A4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Г)   </w:t>
      </w:r>
      <w:proofErr w:type="gramEnd"/>
      <w:r w:rsidRPr="00D34576">
        <w:rPr>
          <w:b/>
          <w:bCs/>
          <w:sz w:val="24"/>
          <w:szCs w:val="24"/>
          <w:lang w:eastAsia="ru-RU"/>
        </w:rPr>
        <w:t>Не имеет право.</w:t>
      </w:r>
    </w:p>
    <w:p w14:paraId="46AF76E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Имеет</w:t>
      </w:r>
      <w:proofErr w:type="gramEnd"/>
      <w:r w:rsidRPr="00D34576">
        <w:rPr>
          <w:sz w:val="24"/>
          <w:szCs w:val="24"/>
          <w:lang w:eastAsia="ru-RU"/>
        </w:rPr>
        <w:t xml:space="preserve"> право привлекать только специалистов, ответственных за содержание ПС в работоспособном состоянии.</w:t>
      </w:r>
    </w:p>
    <w:p w14:paraId="54721BD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38A3EF36" w14:textId="77777777" w:rsidR="009F218E" w:rsidRPr="00D34576" w:rsidRDefault="009F218E" w:rsidP="009F218E">
      <w:pPr>
        <w:widowControl/>
        <w:numPr>
          <w:ilvl w:val="0"/>
          <w:numId w:val="2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lastRenderedPageBreak/>
        <w:t>Кого в обязательном порядке должны информировать работники ОПО, непосредственно занимающиеся эксплуатацией ПС, об угрозе возникновения аварийной ситуации?</w:t>
      </w:r>
    </w:p>
    <w:p w14:paraId="041CC31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Специалиста</w:t>
      </w:r>
      <w:proofErr w:type="gramEnd"/>
      <w:r w:rsidRPr="00D34576">
        <w:rPr>
          <w:sz w:val="24"/>
          <w:szCs w:val="24"/>
          <w:lang w:eastAsia="ru-RU"/>
        </w:rPr>
        <w:t>, ответственного за осуществление производственного контроля при эксплуатации ПС.</w:t>
      </w:r>
    </w:p>
    <w:p w14:paraId="5E75D08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Специалиста, ответственного за содержание ПС в работоспособном состоянии.</w:t>
      </w:r>
    </w:p>
    <w:p w14:paraId="68CCBBB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Своего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непосредственного руководителя.</w:t>
      </w:r>
    </w:p>
    <w:p w14:paraId="1149D63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Руководителя эксплуатирующей организации.</w:t>
      </w:r>
    </w:p>
    <w:p w14:paraId="58ACA09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Руководителя</w:t>
      </w:r>
      <w:proofErr w:type="gramEnd"/>
      <w:r w:rsidRPr="00D34576">
        <w:rPr>
          <w:sz w:val="24"/>
          <w:szCs w:val="24"/>
          <w:lang w:eastAsia="ru-RU"/>
        </w:rPr>
        <w:t xml:space="preserve"> ОПО.</w:t>
      </w:r>
    </w:p>
    <w:p w14:paraId="71990D0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794C4E5" w14:textId="77777777" w:rsidR="009F218E" w:rsidRPr="00D34576" w:rsidRDefault="009F218E" w:rsidP="009F218E">
      <w:pPr>
        <w:widowControl/>
        <w:numPr>
          <w:ilvl w:val="0"/>
          <w:numId w:val="2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 xml:space="preserve">Если в руководстве (инструкции) по эксплуатации ПС отсутствуют требования к его установке на выносные опоры, </w:t>
      </w:r>
      <w:proofErr w:type="gramStart"/>
      <w:r w:rsidRPr="00D34576">
        <w:rPr>
          <w:b/>
          <w:bCs/>
          <w:sz w:val="24"/>
          <w:szCs w:val="24"/>
          <w:lang w:eastAsia="ru-RU"/>
        </w:rPr>
        <w:t>то  в</w:t>
      </w:r>
      <w:proofErr w:type="gramEnd"/>
      <w:r w:rsidRPr="00D34576">
        <w:rPr>
          <w:sz w:val="24"/>
          <w:szCs w:val="24"/>
          <w:lang w:eastAsia="ru-RU"/>
        </w:rPr>
        <w:t>  </w:t>
      </w:r>
      <w:r w:rsidRPr="00D34576">
        <w:rPr>
          <w:b/>
          <w:bCs/>
          <w:sz w:val="24"/>
          <w:szCs w:val="24"/>
          <w:lang w:eastAsia="ru-RU"/>
        </w:rPr>
        <w:t>каком случае разрешается установка подъемников (вышек) только на две или три выносные опоры? </w:t>
      </w:r>
    </w:p>
    <w:p w14:paraId="41523D7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При</w:t>
      </w:r>
      <w:proofErr w:type="gramEnd"/>
      <w:r w:rsidRPr="00D34576">
        <w:rPr>
          <w:sz w:val="24"/>
          <w:szCs w:val="24"/>
          <w:lang w:eastAsia="ru-RU"/>
        </w:rPr>
        <w:t xml:space="preserve"> наличии допустимого уклона одной из частей площадки установки.</w:t>
      </w:r>
    </w:p>
    <w:p w14:paraId="0B0CC18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При отсутствии места на площадке установки для всех четырех опор.</w:t>
      </w:r>
    </w:p>
    <w:p w14:paraId="0368C32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Если</w:t>
      </w:r>
      <w:proofErr w:type="gramEnd"/>
      <w:r w:rsidRPr="00D34576">
        <w:rPr>
          <w:sz w:val="24"/>
          <w:szCs w:val="24"/>
          <w:lang w:eastAsia="ru-RU"/>
        </w:rPr>
        <w:t xml:space="preserve"> подъем и перемещение будут выполняться только в одном положении стрелы.</w:t>
      </w:r>
    </w:p>
    <w:p w14:paraId="6512FBE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Если отсутствует одна из инвентарных подкладок, устанавливаемых под опору.</w:t>
      </w:r>
    </w:p>
    <w:p w14:paraId="245736E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Не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разрешается, ПС устанавливается на все выносные опоры.</w:t>
      </w:r>
    </w:p>
    <w:p w14:paraId="40E2B95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4EC8AD4" w14:textId="77777777" w:rsidR="009F218E" w:rsidRPr="00D34576" w:rsidRDefault="009F218E" w:rsidP="009F218E">
      <w:pPr>
        <w:widowControl/>
        <w:numPr>
          <w:ilvl w:val="0"/>
          <w:numId w:val="2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Какие меры следует принять к установке подъемников (вышек) при невозможности соблюдения безопасных расстояний, указанных в ФНП ПС, если глубина котлована более 5 м?</w:t>
      </w:r>
    </w:p>
    <w:p w14:paraId="1196D38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устанавливать подъемник (вышку) для производства работ.</w:t>
      </w:r>
    </w:p>
    <w:p w14:paraId="623D230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Установить подъемник (вышку) для производства работ, если получено письменное разрешение специалиста, ответственного за безопасное производство работ с применением ПС.</w:t>
      </w:r>
    </w:p>
    <w:p w14:paraId="5E75A69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Установить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подъемник (вышку) для производства работ, если откос дополнительно укреплен в соответствии с ППР.</w:t>
      </w:r>
    </w:p>
    <w:p w14:paraId="62851A5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Установить подъемник (вышку) для производства работ, если присутствует специалист, ответственный за безопасное производство работ с применением ПС.</w:t>
      </w:r>
    </w:p>
    <w:p w14:paraId="2751595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Установить</w:t>
      </w:r>
      <w:proofErr w:type="gramEnd"/>
      <w:r w:rsidRPr="00D34576">
        <w:rPr>
          <w:sz w:val="24"/>
          <w:szCs w:val="24"/>
          <w:lang w:eastAsia="ru-RU"/>
        </w:rPr>
        <w:t xml:space="preserve"> подъемник (вышку) для производства работ, если на площадке находится сигнальщик, освобожденный от выполнения других работ.</w:t>
      </w:r>
    </w:p>
    <w:p w14:paraId="76DE677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D33B417" w14:textId="77777777" w:rsidR="009F218E" w:rsidRPr="00D34576" w:rsidRDefault="009F218E" w:rsidP="009F218E">
      <w:pPr>
        <w:widowControl/>
        <w:numPr>
          <w:ilvl w:val="0"/>
          <w:numId w:val="24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Кем определяется время действия наряда-допуска на работу подъемника (вышки) вблизи линий электропередачи (далее – ЛЭП)? </w:t>
      </w:r>
    </w:p>
    <w:p w14:paraId="5390C65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Организацией</w:t>
      </w:r>
      <w:proofErr w:type="gramEnd"/>
      <w:r w:rsidRPr="00D34576">
        <w:rPr>
          <w:sz w:val="24"/>
          <w:szCs w:val="24"/>
          <w:lang w:eastAsia="ru-RU"/>
        </w:rPr>
        <w:t>, эксплуатирующей линию электропередачи.</w:t>
      </w:r>
    </w:p>
    <w:p w14:paraId="7417198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Организацией, его выдавшей.</w:t>
      </w:r>
    </w:p>
    <w:p w14:paraId="353C3D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Организацией</w:t>
      </w:r>
      <w:proofErr w:type="gramEnd"/>
      <w:r w:rsidRPr="00D34576">
        <w:rPr>
          <w:sz w:val="24"/>
          <w:szCs w:val="24"/>
          <w:lang w:eastAsia="ru-RU"/>
        </w:rPr>
        <w:t>, эксплуатирующей подъемник (вышку).</w:t>
      </w:r>
    </w:p>
    <w:p w14:paraId="631A78A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Специалистом, ответственным за безопасное производство работ с применением ПС.</w:t>
      </w:r>
    </w:p>
    <w:p w14:paraId="09942A9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Разработчиком</w:t>
      </w:r>
      <w:proofErr w:type="gramEnd"/>
      <w:r w:rsidRPr="00D34576">
        <w:rPr>
          <w:sz w:val="24"/>
          <w:szCs w:val="24"/>
          <w:lang w:eastAsia="ru-RU"/>
        </w:rPr>
        <w:t xml:space="preserve"> ППР на данный вид работ.</w:t>
      </w:r>
    </w:p>
    <w:p w14:paraId="1433917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19615B0E" w14:textId="77777777" w:rsidR="009F218E" w:rsidRPr="00D34576" w:rsidRDefault="009F218E" w:rsidP="009F218E">
      <w:pPr>
        <w:widowControl/>
        <w:numPr>
          <w:ilvl w:val="0"/>
          <w:numId w:val="25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случаях разрешено использовать тару для транспортировки людей?</w:t>
      </w:r>
    </w:p>
    <w:p w14:paraId="46EED81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Если</w:t>
      </w:r>
      <w:proofErr w:type="gramEnd"/>
      <w:r w:rsidRPr="00D34576">
        <w:rPr>
          <w:sz w:val="24"/>
          <w:szCs w:val="24"/>
          <w:lang w:eastAsia="ru-RU"/>
        </w:rPr>
        <w:t xml:space="preserve"> это указано в руководстве (инструкции) по эксплуатации ПС или тары.</w:t>
      </w:r>
    </w:p>
    <w:p w14:paraId="53E5BAE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В аварийных ситуациях, когда необходимо транспортировать пострадавшего, который не может самостоятельно передвигаться, с верхних ярусов здания.</w:t>
      </w:r>
    </w:p>
    <w:p w14:paraId="2F4139F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Запрещено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во всех случаях.</w:t>
      </w:r>
    </w:p>
    <w:p w14:paraId="74599C1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При осмотре или проведении экспертизы промышленной безопасности металлоконструкций ПС.</w:t>
      </w:r>
    </w:p>
    <w:p w14:paraId="2CC5CC4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По</w:t>
      </w:r>
      <w:proofErr w:type="gramEnd"/>
      <w:r w:rsidRPr="00D34576">
        <w:rPr>
          <w:sz w:val="24"/>
          <w:szCs w:val="24"/>
          <w:lang w:eastAsia="ru-RU"/>
        </w:rPr>
        <w:t xml:space="preserve"> письменному разрешению органов Ростехнадзора.</w:t>
      </w:r>
    </w:p>
    <w:p w14:paraId="3B3AF3B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FA3D212" w14:textId="77777777" w:rsidR="009F218E" w:rsidRPr="00D34576" w:rsidRDefault="009F218E" w:rsidP="009F218E">
      <w:pPr>
        <w:widowControl/>
        <w:numPr>
          <w:ilvl w:val="0"/>
          <w:numId w:val="26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должен руководить производством работ подъемника (вышки) вблизи линии электропередачи?</w:t>
      </w:r>
    </w:p>
    <w:p w14:paraId="2ABEF7A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Специалист</w:t>
      </w:r>
      <w:proofErr w:type="gramEnd"/>
      <w:r w:rsidRPr="00D34576">
        <w:rPr>
          <w:b/>
          <w:bCs/>
          <w:sz w:val="24"/>
          <w:szCs w:val="24"/>
          <w:lang w:eastAsia="ru-RU"/>
        </w:rPr>
        <w:t>, ответственный за безопасное производство работ с применением ПС.</w:t>
      </w:r>
    </w:p>
    <w:p w14:paraId="7B2F5F7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Специалист, ответственный за содержание ПС в работоспособном состоянии.</w:t>
      </w:r>
    </w:p>
    <w:p w14:paraId="636F237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Специалист</w:t>
      </w:r>
      <w:proofErr w:type="gramEnd"/>
      <w:r w:rsidRPr="00D34576">
        <w:rPr>
          <w:sz w:val="24"/>
          <w:szCs w:val="24"/>
          <w:lang w:eastAsia="ru-RU"/>
        </w:rPr>
        <w:t xml:space="preserve">, ответственный за осуществление производственного контроля при </w:t>
      </w:r>
      <w:r w:rsidRPr="00D34576">
        <w:rPr>
          <w:sz w:val="24"/>
          <w:szCs w:val="24"/>
          <w:lang w:eastAsia="ru-RU"/>
        </w:rPr>
        <w:lastRenderedPageBreak/>
        <w:t>эксплуатации ПС.</w:t>
      </w:r>
    </w:p>
    <w:p w14:paraId="39B14D9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Дополнительно назначенный сигнальщик.</w:t>
      </w:r>
    </w:p>
    <w:p w14:paraId="61FAC29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6C081D27" w14:textId="77777777" w:rsidR="009F218E" w:rsidRPr="00D34576" w:rsidRDefault="009F218E" w:rsidP="009F218E">
      <w:pPr>
        <w:widowControl/>
        <w:numPr>
          <w:ilvl w:val="0"/>
          <w:numId w:val="27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случаях разрешается перемещение подъемника с находящимися в люльке людьми или грузом?</w:t>
      </w:r>
    </w:p>
    <w:p w14:paraId="0E535C8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Запрещено</w:t>
      </w:r>
      <w:proofErr w:type="gramEnd"/>
      <w:r w:rsidRPr="00D34576">
        <w:rPr>
          <w:sz w:val="24"/>
          <w:szCs w:val="24"/>
          <w:lang w:eastAsia="ru-RU"/>
        </w:rPr>
        <w:t xml:space="preserve"> во всех случаях.</w:t>
      </w:r>
    </w:p>
    <w:p w14:paraId="2F1073B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Если это указано в его руководстве (инструкции) по эксплуатации.</w:t>
      </w:r>
    </w:p>
    <w:p w14:paraId="2535005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Если</w:t>
      </w:r>
      <w:proofErr w:type="gramEnd"/>
      <w:r w:rsidRPr="00D34576">
        <w:rPr>
          <w:sz w:val="24"/>
          <w:szCs w:val="24"/>
          <w:lang w:eastAsia="ru-RU"/>
        </w:rPr>
        <w:t xml:space="preserve"> люди в люльке находятся в страховочных поясах, снабженных карабинами, прикрепленными к ограждению люльки.</w:t>
      </w:r>
    </w:p>
    <w:p w14:paraId="7D59D10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Г)   </w:t>
      </w:r>
      <w:proofErr w:type="gramEnd"/>
      <w:r w:rsidRPr="00D34576">
        <w:rPr>
          <w:b/>
          <w:bCs/>
          <w:sz w:val="24"/>
          <w:szCs w:val="24"/>
          <w:lang w:eastAsia="ru-RU"/>
        </w:rPr>
        <w:t>Только для подъемников ножничного типа, управление которыми осуществляется из люльки.</w:t>
      </w:r>
    </w:p>
    <w:p w14:paraId="79B5F7A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Если</w:t>
      </w:r>
      <w:proofErr w:type="gramEnd"/>
      <w:r w:rsidRPr="00D34576">
        <w:rPr>
          <w:sz w:val="24"/>
          <w:szCs w:val="24"/>
          <w:lang w:eastAsia="ru-RU"/>
        </w:rPr>
        <w:t xml:space="preserve"> количество людей и груза в люльке не превышает половины грузоподъемности люльки.</w:t>
      </w:r>
    </w:p>
    <w:p w14:paraId="54EB8FC6" w14:textId="77777777" w:rsidR="009F218E" w:rsidRPr="00D34576" w:rsidRDefault="009F218E" w:rsidP="009F218E">
      <w:pPr>
        <w:shd w:val="clear" w:color="auto" w:fill="FFFFFF"/>
        <w:jc w:val="both"/>
        <w:rPr>
          <w:sz w:val="24"/>
          <w:szCs w:val="24"/>
          <w:lang w:eastAsia="ru-RU"/>
        </w:rPr>
      </w:pPr>
    </w:p>
    <w:p w14:paraId="6BF7765E" w14:textId="77777777" w:rsidR="009F218E" w:rsidRPr="00D34576" w:rsidRDefault="009F218E" w:rsidP="009F218E">
      <w:pPr>
        <w:shd w:val="clear" w:color="auto" w:fill="FFFFFF"/>
        <w:jc w:val="both"/>
        <w:rPr>
          <w:sz w:val="24"/>
          <w:szCs w:val="24"/>
          <w:u w:val="single"/>
          <w:lang w:eastAsia="ru-RU"/>
        </w:rPr>
      </w:pPr>
      <w:r w:rsidRPr="00D34576">
        <w:rPr>
          <w:sz w:val="24"/>
          <w:szCs w:val="24"/>
          <w:lang w:eastAsia="ru-RU"/>
        </w:rPr>
        <w:fldChar w:fldCharType="begin"/>
      </w:r>
      <w:r w:rsidRPr="00D34576">
        <w:rPr>
          <w:sz w:val="24"/>
          <w:szCs w:val="24"/>
          <w:lang w:eastAsia="ru-RU"/>
        </w:rPr>
        <w:instrText xml:space="preserve"> HYPERLINK "https://yandex.ru/an/count/WkSejI_zOoVX2LbH0yqM06CdbYOQbKgbKga4mGHzFfSxUxRVkVDTNpjVl-FrXZjStBPj-yTQP5GqjUtdS_gKtZR-y_E3Jv_sDC-Na4OaKOdg6oFmEx-dj_Dfu_O8-_cCFfqtxeIEc3fzdY2SJn1EPm-8vmaGIKb6GCudYAVp2Q9dUc8gPArX7R8-u7o2M361ymd2VeAmdo2SJn3tq_aq0lfv_j0W-X6orh0EMMKa9Ha1aLX26f6KP0HK9nq5sG5JDZ58DKXr6Ikz08Wp9R8MOD1nND5a2vIVs9IMEPrjZIjIy9GmyRF2DRtYLO1sUWL80ThfbQu2jDChN0LefqpY2j1EcS0Le9qo-HQWdJA1o_cQyACscIR9yULqCHW3z98QLP_J1s9OiCIJOiawWuFjW8qoYIT60cN8ZPT7ITbVeA5Ek7UpytItn49Nv_CDautNem6AmDBo-kwXSH-r6lOccbUQLiDsWvCcLSY3ReTfDDmBoXwuiAPaWUIK2Lm0MmnVJ9A2S42kM37Hwi2W3K3a_bRu5xOb2E4Y1fh2jaANKHj3Ri9ybpfAn7NnG014c6u07fdS8Y683DBKysY0JQv70spkFithYscYaFtm17nOFfZ91VvV9XVuUvbSuC_zEeRy7SEUqzTUoDloinZsd9Zcc2vccRdqCfUx2RAkwpgMDbC80tDYX6wKeS4Sc0pkz1v3PtqTePgJDoyTVTblhvAKFTcNAU7E-J7jmI3qXY0A-g_Grfu5q6zfNTUhRErP0BtMRscj3dNuhFUw1pHy8ZXaAuughiJNAbSgbKeht1CRDlC2vLTH8twuulRX9YhydTZ3WVvtXQELbqHkWs5LJAoLg659m3fr2WW9RFUY4QkBXL2GMnZFQuNkZeeHMc_Im9r-B-g4YZjJsrKHWnwRylo52iUeCiFxsRiCMmKl2EgF-pgea7F3tvSo4F2x_BQs3JZ6gofZVSHaFGK6-TiSWQbEOGHL_7kLG32P1000~2?stat-id=8&amp;test-tag=280375465082945&amp;banner-sizes=eyI3MjA1NzYwODE1ODMyMTc3MCI6IjE5N3gyNzAifQ%3D%3D&amp;actual-format=14&amp;pcodever=954878&amp;banner-test-tags=eyI3MjA1NzYwODE1ODMyMTc3MCI6IjI4MTQ3NDk3Njc2ODAxOCJ9&amp;constructor-rendered-assets=eyI3MjA1NzYwODE1ODMyMTc3MCI6MjAxfQ&amp;width=804&amp;height=270&amp;pcode-active-testids=938403%2C0%2C98" \t "_blank" </w:instrText>
      </w:r>
      <w:r w:rsidRPr="00D34576">
        <w:rPr>
          <w:sz w:val="24"/>
          <w:szCs w:val="24"/>
          <w:lang w:eastAsia="ru-RU"/>
        </w:rPr>
        <w:fldChar w:fldCharType="separate"/>
      </w:r>
    </w:p>
    <w:p w14:paraId="0F84F361" w14:textId="77777777" w:rsidR="009F218E" w:rsidRPr="00D34576" w:rsidRDefault="009F218E" w:rsidP="009F218E">
      <w:pPr>
        <w:shd w:val="clear" w:color="auto" w:fill="FFFFFF"/>
        <w:jc w:val="both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fldChar w:fldCharType="end"/>
      </w:r>
    </w:p>
    <w:p w14:paraId="7A799432" w14:textId="77777777" w:rsidR="009F218E" w:rsidRPr="00D34576" w:rsidRDefault="009F218E" w:rsidP="009F218E">
      <w:pPr>
        <w:shd w:val="clear" w:color="auto" w:fill="FFFFFF"/>
        <w:jc w:val="both"/>
        <w:rPr>
          <w:sz w:val="24"/>
          <w:szCs w:val="24"/>
          <w:lang w:eastAsia="ru-RU"/>
        </w:rPr>
      </w:pPr>
    </w:p>
    <w:p w14:paraId="253738B4" w14:textId="77777777" w:rsidR="009F218E" w:rsidRPr="00D34576" w:rsidRDefault="009F218E" w:rsidP="009F218E">
      <w:pPr>
        <w:widowControl/>
        <w:numPr>
          <w:ilvl w:val="0"/>
          <w:numId w:val="2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Куда записывается решение о вводе в эксплуатацию специальных съемных кабин и люлек (для подъема и перемещения людей кранами)?</w:t>
      </w:r>
    </w:p>
    <w:p w14:paraId="528712A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В</w:t>
      </w:r>
      <w:proofErr w:type="gramEnd"/>
      <w:r w:rsidRPr="00D34576">
        <w:rPr>
          <w:sz w:val="24"/>
          <w:szCs w:val="24"/>
          <w:lang w:eastAsia="ru-RU"/>
        </w:rPr>
        <w:t xml:space="preserve"> паспорт люльки.</w:t>
      </w:r>
    </w:p>
    <w:p w14:paraId="22E3728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Б)  В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специальный журнал учета и осмотра.</w:t>
      </w:r>
    </w:p>
    <w:p w14:paraId="0AAD611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Оформляется распорядительным актом эксплуатирующей организации.</w:t>
      </w:r>
    </w:p>
    <w:p w14:paraId="3871693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Г)  Наносится</w:t>
      </w:r>
      <w:proofErr w:type="gramEnd"/>
      <w:r w:rsidRPr="00D34576">
        <w:rPr>
          <w:sz w:val="24"/>
          <w:szCs w:val="24"/>
          <w:lang w:eastAsia="ru-RU"/>
        </w:rPr>
        <w:t xml:space="preserve"> непосредственно на бирку люльки.</w:t>
      </w:r>
    </w:p>
    <w:p w14:paraId="71DF65D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22529551" w14:textId="77777777" w:rsidR="009F218E" w:rsidRPr="00D34576" w:rsidRDefault="009F218E" w:rsidP="009F218E">
      <w:pPr>
        <w:widowControl/>
        <w:numPr>
          <w:ilvl w:val="0"/>
          <w:numId w:val="2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назначается председателем комиссии, на основании предложений которой принимается решение о пуске в работу ПС, отработавшего срок службы, при смене эксплуатирующей организации?</w:t>
      </w:r>
    </w:p>
    <w:p w14:paraId="5536FE7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Уполномоченный</w:t>
      </w:r>
      <w:proofErr w:type="gramEnd"/>
      <w:r w:rsidRPr="00D34576">
        <w:rPr>
          <w:sz w:val="24"/>
          <w:szCs w:val="24"/>
          <w:lang w:eastAsia="ru-RU"/>
        </w:rPr>
        <w:t xml:space="preserve"> представитель Ростехнадзора.</w:t>
      </w:r>
    </w:p>
    <w:p w14:paraId="39CE1F3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Уполномоченный представитель специализированной организации.</w:t>
      </w:r>
    </w:p>
    <w:p w14:paraId="339022A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Уполномоченный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представитель эксплуатирующей организации.</w:t>
      </w:r>
    </w:p>
    <w:p w14:paraId="3B8D1CF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Специалист, ответственный за осуществление производственного контроля при эксплуатации ПС.</w:t>
      </w:r>
    </w:p>
    <w:p w14:paraId="2F9CABC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287619A1" w14:textId="77777777" w:rsidR="009F218E" w:rsidRPr="00D34576" w:rsidRDefault="009F218E" w:rsidP="009F218E">
      <w:pPr>
        <w:widowControl/>
        <w:numPr>
          <w:ilvl w:val="0"/>
          <w:numId w:val="3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Когда выдаются производственные инструкции персоналу, обслуживающему ПС?</w:t>
      </w:r>
    </w:p>
    <w:p w14:paraId="55C1FB6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Перед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допуском к работе под расписку.</w:t>
      </w:r>
    </w:p>
    <w:p w14:paraId="0DD63D9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Перед прохождением периодического инструктажа.</w:t>
      </w:r>
    </w:p>
    <w:p w14:paraId="6F0592E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После</w:t>
      </w:r>
      <w:proofErr w:type="gramEnd"/>
      <w:r w:rsidRPr="00D34576">
        <w:rPr>
          <w:sz w:val="24"/>
          <w:szCs w:val="24"/>
          <w:lang w:eastAsia="ru-RU"/>
        </w:rPr>
        <w:t xml:space="preserve"> прохождения вводного инструктажа.</w:t>
      </w:r>
    </w:p>
    <w:p w14:paraId="43E1D24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Перед проведением первичного инструктажа на рабочем месте.</w:t>
      </w:r>
    </w:p>
    <w:p w14:paraId="494DD64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A221066" w14:textId="77777777" w:rsidR="009F218E" w:rsidRPr="00D34576" w:rsidRDefault="009F218E" w:rsidP="009F218E">
      <w:pPr>
        <w:widowControl/>
        <w:numPr>
          <w:ilvl w:val="0"/>
          <w:numId w:val="3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необходимо предпринять в случае, когда зона, обслуживаемая подъемником (вышкой), не просматривается с места управления оператора (машиниста подъемника)?</w:t>
      </w:r>
    </w:p>
    <w:p w14:paraId="17DBF22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Для передачи сигналов оператору (машинисту подъемника или персоналу, находящемуся в люльке подъемника) должны быть назначены сигнальщики.</w:t>
      </w:r>
    </w:p>
    <w:p w14:paraId="6BE54E2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В таком случае работа подъемника (вышки) должна осуществляться под непосредственным руководством специалиста, ответственного за безопасное производство работ с применением ПС.</w:t>
      </w:r>
    </w:p>
    <w:p w14:paraId="56F430C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В) Для передачи сигналов оператору (машинисту подъемника или персоналу, находящемуся в люльке подъемника) должна использоваться радио- или телефонная связь.</w:t>
      </w:r>
    </w:p>
    <w:p w14:paraId="70FFC01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 xml:space="preserve">Г) В таком случае работа подъемника (вышки) должна </w:t>
      </w:r>
      <w:proofErr w:type="gramStart"/>
      <w:r w:rsidRPr="00D34576">
        <w:rPr>
          <w:sz w:val="24"/>
          <w:szCs w:val="24"/>
          <w:lang w:eastAsia="ru-RU"/>
        </w:rPr>
        <w:t>осуществляться  с</w:t>
      </w:r>
      <w:proofErr w:type="gramEnd"/>
      <w:r w:rsidRPr="00D34576">
        <w:rPr>
          <w:sz w:val="24"/>
          <w:szCs w:val="24"/>
          <w:lang w:eastAsia="ru-RU"/>
        </w:rPr>
        <w:t xml:space="preserve"> использованием координатной защиты.</w:t>
      </w:r>
    </w:p>
    <w:p w14:paraId="1E7A34D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5149CBFC" w14:textId="77777777" w:rsidR="009F218E" w:rsidRPr="00D34576" w:rsidRDefault="009F218E" w:rsidP="009F218E">
      <w:pPr>
        <w:widowControl/>
        <w:numPr>
          <w:ilvl w:val="0"/>
          <w:numId w:val="3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документом определяется объем работ, порядок и периодичность проведения технических освидетельствований ПС?</w:t>
      </w:r>
    </w:p>
    <w:p w14:paraId="17235F0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lastRenderedPageBreak/>
        <w:t>А)  Федеральными</w:t>
      </w:r>
      <w:proofErr w:type="gramEnd"/>
      <w:r w:rsidRPr="00D34576">
        <w:rPr>
          <w:sz w:val="24"/>
          <w:szCs w:val="24"/>
          <w:lang w:eastAsia="ru-RU"/>
        </w:rPr>
        <w:t xml:space="preserve"> нормами и правилами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утвержденными приказом Ростехнадзора от 12 ноября 2013 г. № 533.</w:t>
      </w:r>
    </w:p>
    <w:p w14:paraId="4300AF1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Техническим регламентом ТР ТС 010/2011 «О безопасности машин  и оборудования».</w:t>
      </w:r>
    </w:p>
    <w:p w14:paraId="0C4AA7C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«</w:t>
      </w:r>
      <w:proofErr w:type="gramEnd"/>
      <w:r w:rsidRPr="00D34576">
        <w:rPr>
          <w:sz w:val="24"/>
          <w:szCs w:val="24"/>
          <w:lang w:eastAsia="ru-RU"/>
        </w:rPr>
        <w:t>Положением о Федеральной службе по экологическому, технологическому и атомному надзору», утвержденным постановлением Правительства Российской Федерации от 30 июля 2004 г. № 401.</w:t>
      </w:r>
    </w:p>
    <w:p w14:paraId="271358A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Паспортом ПС.</w:t>
      </w:r>
    </w:p>
    <w:p w14:paraId="2C3C027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Руководством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(инструкцией) по эксплуатации ПС, а при отсутствии в ней указаний, требованиями ФНП ПС.</w:t>
      </w:r>
    </w:p>
    <w:p w14:paraId="1536566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09CC351" w14:textId="77777777" w:rsidR="009F218E" w:rsidRPr="00D34576" w:rsidRDefault="009F218E" w:rsidP="009F218E">
      <w:pPr>
        <w:widowControl/>
        <w:numPr>
          <w:ilvl w:val="0"/>
          <w:numId w:val="3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Какая периодичность частичного технического освидетельствования установлена для ПС в течение всего срока службы? </w:t>
      </w:r>
    </w:p>
    <w:p w14:paraId="78FDF2D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реже одного раза в 24 месяца.</w:t>
      </w:r>
    </w:p>
    <w:p w14:paraId="4159D19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Не реже одного раза в 12 месяцев.</w:t>
      </w:r>
    </w:p>
    <w:p w14:paraId="2DCB2DC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Не</w:t>
      </w:r>
      <w:proofErr w:type="gramEnd"/>
      <w:r w:rsidRPr="00D34576">
        <w:rPr>
          <w:sz w:val="24"/>
          <w:szCs w:val="24"/>
          <w:lang w:eastAsia="ru-RU"/>
        </w:rPr>
        <w:t xml:space="preserve"> реже одного раза в 18 месяцев.</w:t>
      </w:r>
    </w:p>
    <w:p w14:paraId="66A9136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16 месяцев.</w:t>
      </w:r>
    </w:p>
    <w:p w14:paraId="7F5A088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3C06AA31" w14:textId="77777777" w:rsidR="009F218E" w:rsidRPr="00D34576" w:rsidRDefault="009F218E" w:rsidP="009F218E">
      <w:pPr>
        <w:widowControl/>
        <w:numPr>
          <w:ilvl w:val="0"/>
          <w:numId w:val="34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Какая периодичность полного технического освидетельствования установлена для ПС в течение всего срока службы?</w:t>
      </w:r>
    </w:p>
    <w:p w14:paraId="66BBF0A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реже одного раза в 7 лет.</w:t>
      </w:r>
    </w:p>
    <w:p w14:paraId="530BB16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5 лет.</w:t>
      </w:r>
    </w:p>
    <w:p w14:paraId="02A2610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Не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реже одного раза в 3 года.</w:t>
      </w:r>
    </w:p>
    <w:p w14:paraId="2A7095B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10 лет.</w:t>
      </w:r>
    </w:p>
    <w:p w14:paraId="3C2B8CD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DC69693" w14:textId="77777777" w:rsidR="009F218E" w:rsidRPr="00D34576" w:rsidRDefault="009F218E" w:rsidP="009F218E">
      <w:pPr>
        <w:widowControl/>
        <w:numPr>
          <w:ilvl w:val="0"/>
          <w:numId w:val="35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должно проводиться после реконструкции ПС? </w:t>
      </w:r>
    </w:p>
    <w:p w14:paraId="768B856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Внеочередное</w:t>
      </w:r>
      <w:proofErr w:type="gramEnd"/>
      <w:r w:rsidRPr="00D34576">
        <w:rPr>
          <w:sz w:val="24"/>
          <w:szCs w:val="24"/>
          <w:lang w:eastAsia="ru-RU"/>
        </w:rPr>
        <w:t xml:space="preserve"> частичное техническое освидетельствование.</w:t>
      </w:r>
    </w:p>
    <w:p w14:paraId="6188BD5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Внеочередное полное техническое освидетельствование.</w:t>
      </w:r>
    </w:p>
    <w:p w14:paraId="55D5A4F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Периодическое</w:t>
      </w:r>
      <w:proofErr w:type="gramEnd"/>
      <w:r w:rsidRPr="00D34576">
        <w:rPr>
          <w:sz w:val="24"/>
          <w:szCs w:val="24"/>
          <w:lang w:eastAsia="ru-RU"/>
        </w:rPr>
        <w:t xml:space="preserve"> частичное техническое освидетельствование.</w:t>
      </w:r>
    </w:p>
    <w:p w14:paraId="0026DEE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Периодическое техническое освидетельствование.</w:t>
      </w:r>
    </w:p>
    <w:p w14:paraId="6E41A30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71800FC" w14:textId="77777777" w:rsidR="009F218E" w:rsidRPr="00D34576" w:rsidRDefault="009F218E" w:rsidP="009F218E">
      <w:pPr>
        <w:widowControl/>
        <w:numPr>
          <w:ilvl w:val="0"/>
          <w:numId w:val="36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должен проводить техническое освидетельствование подъемника (вышки)? </w:t>
      </w:r>
    </w:p>
    <w:p w14:paraId="1EEAA9A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Комиссия эксплуатирующей организации, состав которой утверждает руководитель эксплуатирующей организации.</w:t>
      </w:r>
    </w:p>
    <w:p w14:paraId="2B7C1B6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Комиссия эксплуатирующей организации, в состав которой должен входить представитель органов Ростехнадзора.</w:t>
      </w:r>
    </w:p>
    <w:p w14:paraId="53350CA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В) Специалист, ответственный за осуществление производственного контроля при эксплуатации ПС, при участии специалиста, ответственного за содержание ПС в работоспособном состоянии.</w:t>
      </w:r>
    </w:p>
    <w:p w14:paraId="353407C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Специалист, ответственный за содержание ПС в работоспособном состоянии.</w:t>
      </w:r>
    </w:p>
    <w:p w14:paraId="281B9A0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 xml:space="preserve">Д) Специалист, ответственный за осуществление производственного контроля при эксплуатации ПС, при </w:t>
      </w:r>
      <w:proofErr w:type="gramStart"/>
      <w:r w:rsidRPr="00D34576">
        <w:rPr>
          <w:sz w:val="24"/>
          <w:szCs w:val="24"/>
          <w:lang w:eastAsia="ru-RU"/>
        </w:rPr>
        <w:t>участии  специалиста</w:t>
      </w:r>
      <w:proofErr w:type="gramEnd"/>
      <w:r w:rsidRPr="00D34576">
        <w:rPr>
          <w:sz w:val="24"/>
          <w:szCs w:val="24"/>
          <w:lang w:eastAsia="ru-RU"/>
        </w:rPr>
        <w:t>, ответственного за безопасное производство работ с применением ПС.</w:t>
      </w:r>
    </w:p>
    <w:p w14:paraId="45F13A5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256F03E" w14:textId="77777777" w:rsidR="009F218E" w:rsidRPr="00D34576" w:rsidRDefault="009F218E" w:rsidP="009F218E">
      <w:pPr>
        <w:widowControl/>
        <w:numPr>
          <w:ilvl w:val="0"/>
          <w:numId w:val="37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Для каких подъемников при проведении технического освидетельствования необходимо проверять точность остановки кабины с нагрузкой и без нагрузки?</w:t>
      </w:r>
    </w:p>
    <w:p w14:paraId="6C4B6AE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Для</w:t>
      </w:r>
      <w:proofErr w:type="gramEnd"/>
      <w:r w:rsidRPr="00D34576">
        <w:rPr>
          <w:sz w:val="24"/>
          <w:szCs w:val="24"/>
          <w:lang w:eastAsia="ru-RU"/>
        </w:rPr>
        <w:t xml:space="preserve"> автогидроподъемников.</w:t>
      </w:r>
    </w:p>
    <w:p w14:paraId="24517E8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Для строительных подъемников.</w:t>
      </w:r>
    </w:p>
    <w:p w14:paraId="656FF40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Для</w:t>
      </w:r>
      <w:proofErr w:type="gramEnd"/>
      <w:r w:rsidRPr="00D34576">
        <w:rPr>
          <w:sz w:val="24"/>
          <w:szCs w:val="24"/>
          <w:lang w:eastAsia="ru-RU"/>
        </w:rPr>
        <w:t xml:space="preserve"> подъемников ножничного типа, управление которыми осуществляется из люльки.</w:t>
      </w:r>
    </w:p>
    <w:p w14:paraId="12F2B65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Для подъемников, предназначенных для осмотра контактной сети железных дорог.</w:t>
      </w:r>
    </w:p>
    <w:p w14:paraId="04493D9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Для</w:t>
      </w:r>
      <w:proofErr w:type="gramEnd"/>
      <w:r w:rsidRPr="00D34576">
        <w:rPr>
          <w:sz w:val="24"/>
          <w:szCs w:val="24"/>
          <w:lang w:eastAsia="ru-RU"/>
        </w:rPr>
        <w:t xml:space="preserve"> подъемников всех типов.</w:t>
      </w:r>
    </w:p>
    <w:p w14:paraId="08CC562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22119B31" w14:textId="77777777" w:rsidR="009F218E" w:rsidRPr="00D34576" w:rsidRDefault="009F218E" w:rsidP="009F218E">
      <w:pPr>
        <w:widowControl/>
        <w:numPr>
          <w:ilvl w:val="0"/>
          <w:numId w:val="3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lastRenderedPageBreak/>
        <w:t>С какой нагрузкой следует выполнять статические испытания грузопассажирских и фасадных строительных подъемников? </w:t>
      </w:r>
    </w:p>
    <w:p w14:paraId="187B60C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125</w:t>
      </w:r>
      <w:proofErr w:type="gramEnd"/>
      <w:r w:rsidRPr="00D34576">
        <w:rPr>
          <w:sz w:val="24"/>
          <w:szCs w:val="24"/>
          <w:lang w:eastAsia="ru-RU"/>
        </w:rPr>
        <w:t xml:space="preserve"> %  по отношению к номинальной паспортной грузоподъемности.</w:t>
      </w:r>
    </w:p>
    <w:p w14:paraId="503D3C3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140 % по отношению к номинальной паспортной грузоподъемности.</w:t>
      </w:r>
    </w:p>
    <w:p w14:paraId="583BD61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150</w:t>
      </w:r>
      <w:proofErr w:type="gramEnd"/>
      <w:r w:rsidRPr="00D34576">
        <w:rPr>
          <w:sz w:val="24"/>
          <w:szCs w:val="24"/>
          <w:lang w:eastAsia="ru-RU"/>
        </w:rPr>
        <w:t xml:space="preserve"> % по отношению к номинальной паспортной грузоподъемности.</w:t>
      </w:r>
    </w:p>
    <w:p w14:paraId="0A91B8A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175 % по отношению к номинальной паспортной грузоподъемности.</w:t>
      </w:r>
    </w:p>
    <w:p w14:paraId="1364C4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200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% по отношению к номинальной паспортной грузоподъемности.</w:t>
      </w:r>
    </w:p>
    <w:p w14:paraId="1BDD699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828D69F" w14:textId="77777777" w:rsidR="009F218E" w:rsidRPr="00D34576" w:rsidRDefault="009F218E" w:rsidP="009F218E">
      <w:pPr>
        <w:widowControl/>
        <w:numPr>
          <w:ilvl w:val="0"/>
          <w:numId w:val="3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каком положении выполняют статические испытания подъемников (кроме строительных)? </w:t>
      </w:r>
    </w:p>
    <w:p w14:paraId="71BE428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В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положении, отвечающем его наименьшей расчетной устойчивости.</w:t>
      </w:r>
    </w:p>
    <w:p w14:paraId="2B0B8B7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В положении, отвечающем его наибольшей расчетной устойчивости.</w:t>
      </w:r>
    </w:p>
    <w:p w14:paraId="74F30ED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В</w:t>
      </w:r>
      <w:proofErr w:type="gramEnd"/>
      <w:r w:rsidRPr="00D34576">
        <w:rPr>
          <w:sz w:val="24"/>
          <w:szCs w:val="24"/>
          <w:lang w:eastAsia="ru-RU"/>
        </w:rPr>
        <w:t xml:space="preserve"> положении продольной оси стрелы вдоль продольной оси подъемника.</w:t>
      </w:r>
    </w:p>
    <w:p w14:paraId="2B8DB63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В положении  продольной оси стрелы, составляющей угол 45° с продольной осью подъемника.</w:t>
      </w:r>
    </w:p>
    <w:p w14:paraId="7694EB2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В</w:t>
      </w:r>
      <w:proofErr w:type="gramEnd"/>
      <w:r w:rsidRPr="00D34576">
        <w:rPr>
          <w:sz w:val="24"/>
          <w:szCs w:val="24"/>
          <w:lang w:eastAsia="ru-RU"/>
        </w:rPr>
        <w:t xml:space="preserve"> положении, приведенном в руководстве (инструкции) по эксплуатации, и с обязательной установкой аутригеров.</w:t>
      </w:r>
    </w:p>
    <w:p w14:paraId="4A0DD1F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F3DD851" w14:textId="77777777" w:rsidR="009F218E" w:rsidRPr="00D34576" w:rsidRDefault="009F218E" w:rsidP="009F218E">
      <w:pPr>
        <w:widowControl/>
        <w:numPr>
          <w:ilvl w:val="0"/>
          <w:numId w:val="4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Для каких типов подъемников при проведении статических испытаний часть испытательного груза подвешивают к люльке на гибкой подвеске? </w:t>
      </w:r>
    </w:p>
    <w:p w14:paraId="52A0432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Только</w:t>
      </w:r>
      <w:proofErr w:type="gramEnd"/>
      <w:r w:rsidRPr="00D34576">
        <w:rPr>
          <w:sz w:val="24"/>
          <w:szCs w:val="24"/>
          <w:lang w:eastAsia="ru-RU"/>
        </w:rPr>
        <w:t xml:space="preserve"> для подъемников, имеющих специальный крюк.</w:t>
      </w:r>
    </w:p>
    <w:p w14:paraId="693C79E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Для строительных подъемников.</w:t>
      </w:r>
    </w:p>
    <w:p w14:paraId="501D1A6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Для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всех подъемников, оборудованных люлькой, кроме строительных.</w:t>
      </w:r>
    </w:p>
    <w:p w14:paraId="078B0E4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Для подъемников ножничного типа.</w:t>
      </w:r>
    </w:p>
    <w:p w14:paraId="7CAF955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Для</w:t>
      </w:r>
      <w:proofErr w:type="gramEnd"/>
      <w:r w:rsidRPr="00D34576">
        <w:rPr>
          <w:sz w:val="24"/>
          <w:szCs w:val="24"/>
          <w:lang w:eastAsia="ru-RU"/>
        </w:rPr>
        <w:t xml:space="preserve"> строительных подъемников и подъемников ножничного типа.</w:t>
      </w:r>
    </w:p>
    <w:p w14:paraId="77019C8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3DF94A2" w14:textId="77777777" w:rsidR="009F218E" w:rsidRPr="00D34576" w:rsidRDefault="009F218E" w:rsidP="009F218E">
      <w:pPr>
        <w:widowControl/>
        <w:numPr>
          <w:ilvl w:val="0"/>
          <w:numId w:val="4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Считается ли отрыв одной из опор подъемника при проведении испытаний признаком потери устойчивости?</w:t>
      </w:r>
    </w:p>
    <w:p w14:paraId="0355C26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считается, если при этом сработал ограничитель грузового момента.</w:t>
      </w:r>
    </w:p>
    <w:p w14:paraId="0C0EA73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Не считается, если в течение 10 минут поднятый груз не опустился, а также если в металлоконструкциях не обнаружены повреждения.</w:t>
      </w:r>
    </w:p>
    <w:p w14:paraId="293156E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Считается</w:t>
      </w:r>
      <w:proofErr w:type="gramEnd"/>
      <w:r w:rsidRPr="00D34576">
        <w:rPr>
          <w:sz w:val="24"/>
          <w:szCs w:val="24"/>
          <w:lang w:eastAsia="ru-RU"/>
        </w:rPr>
        <w:t>, поскольку это может привести к падению подъемника.</w:t>
      </w:r>
    </w:p>
    <w:p w14:paraId="64E07E3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Считается, если еще одна из противоположных опор подъемника при этом погрузилась в грунт.</w:t>
      </w:r>
    </w:p>
    <w:p w14:paraId="1355EB3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Считается</w:t>
      </w:r>
      <w:proofErr w:type="gramEnd"/>
      <w:r w:rsidRPr="00D34576">
        <w:rPr>
          <w:sz w:val="24"/>
          <w:szCs w:val="24"/>
          <w:lang w:eastAsia="ru-RU"/>
        </w:rPr>
        <w:t>, если опора при отрыве переместилась не только вертикально.</w:t>
      </w:r>
    </w:p>
    <w:p w14:paraId="622CF5B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71DB66C9" w14:textId="77777777" w:rsidR="009F218E" w:rsidRPr="00D34576" w:rsidRDefault="009F218E" w:rsidP="009F218E">
      <w:pPr>
        <w:widowControl/>
        <w:numPr>
          <w:ilvl w:val="0"/>
          <w:numId w:val="4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грузом следует проводить динамические испытания подъемника (вышки)?</w:t>
      </w:r>
    </w:p>
    <w:p w14:paraId="0903302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Масса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которого на 10 % превышает его паспортную грузоподъемность.</w:t>
      </w:r>
    </w:p>
    <w:p w14:paraId="5A5AD07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Масса которого на 5 % превышает его паспортную грузоподъемность.</w:t>
      </w:r>
    </w:p>
    <w:p w14:paraId="68FD051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Масса</w:t>
      </w:r>
      <w:proofErr w:type="gramEnd"/>
      <w:r w:rsidRPr="00D34576">
        <w:rPr>
          <w:sz w:val="24"/>
          <w:szCs w:val="24"/>
          <w:lang w:eastAsia="ru-RU"/>
        </w:rPr>
        <w:t xml:space="preserve"> которого на 25 % превышает его паспортную грузоподъемность.</w:t>
      </w:r>
    </w:p>
    <w:p w14:paraId="4DB9B16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Масса которого на 20 % превышает его паспортную грузоподъемность.</w:t>
      </w:r>
    </w:p>
    <w:p w14:paraId="67D7990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5168EDD" w14:textId="77777777" w:rsidR="009F218E" w:rsidRPr="00D34576" w:rsidRDefault="009F218E" w:rsidP="009F218E">
      <w:pPr>
        <w:widowControl/>
        <w:numPr>
          <w:ilvl w:val="0"/>
          <w:numId w:val="4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грузом следует проверять действие ловителей на строительных подъемниках?</w:t>
      </w:r>
    </w:p>
    <w:p w14:paraId="5D738EA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Масса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которого на 10 % превышает паспортную грузоподъемность.</w:t>
      </w:r>
    </w:p>
    <w:p w14:paraId="3534526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Масса которого на 5 % превышает паспортную грузоподъемность.</w:t>
      </w:r>
    </w:p>
    <w:p w14:paraId="3349A93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Масса</w:t>
      </w:r>
      <w:proofErr w:type="gramEnd"/>
      <w:r w:rsidRPr="00D34576">
        <w:rPr>
          <w:sz w:val="24"/>
          <w:szCs w:val="24"/>
          <w:lang w:eastAsia="ru-RU"/>
        </w:rPr>
        <w:t xml:space="preserve"> которого на 25 % превышает паспортную грузоподъемность.</w:t>
      </w:r>
    </w:p>
    <w:p w14:paraId="2BEE33A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Масса которого на 20 % превышает паспортную грузоподъемность.</w:t>
      </w:r>
    </w:p>
    <w:p w14:paraId="6C401A6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7241DCF9" w14:textId="77777777" w:rsidR="009F218E" w:rsidRPr="00D34576" w:rsidRDefault="009F218E" w:rsidP="009F218E">
      <w:pPr>
        <w:widowControl/>
        <w:numPr>
          <w:ilvl w:val="0"/>
          <w:numId w:val="44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Что должно быть предусмотрено во время испытания ловителей и аварийных остановов подъемника для исключения жесткого удара при превышении тормозного пути, записанного в эксплуатационной документации? </w:t>
      </w:r>
    </w:p>
    <w:p w14:paraId="63C72A8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Расположение</w:t>
      </w:r>
      <w:proofErr w:type="gramEnd"/>
      <w:r w:rsidRPr="00D34576">
        <w:rPr>
          <w:sz w:val="24"/>
          <w:szCs w:val="24"/>
          <w:lang w:eastAsia="ru-RU"/>
        </w:rPr>
        <w:t xml:space="preserve"> платформы подъемника на высоте, равной не менее 3 длин тормозного пути.</w:t>
      </w:r>
    </w:p>
    <w:p w14:paraId="6AB7507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 xml:space="preserve">Загрузка платформы подъемника только тарированными грузами, масса которых указана в </w:t>
      </w:r>
      <w:r w:rsidRPr="00D34576">
        <w:rPr>
          <w:sz w:val="24"/>
          <w:szCs w:val="24"/>
          <w:lang w:eastAsia="ru-RU"/>
        </w:rPr>
        <w:lastRenderedPageBreak/>
        <w:t>эксплуатационной документации.</w:t>
      </w:r>
    </w:p>
    <w:p w14:paraId="1595B8E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Выполнение</w:t>
      </w:r>
      <w:proofErr w:type="gramEnd"/>
      <w:r w:rsidRPr="00D34576">
        <w:rPr>
          <w:sz w:val="24"/>
          <w:szCs w:val="24"/>
          <w:lang w:eastAsia="ru-RU"/>
        </w:rPr>
        <w:t xml:space="preserve"> контрольной настройки всех ловителей и аварийных остановов.</w:t>
      </w:r>
    </w:p>
    <w:p w14:paraId="2BE30BB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Г)   </w:t>
      </w:r>
      <w:proofErr w:type="gramEnd"/>
      <w:r w:rsidRPr="00D34576">
        <w:rPr>
          <w:b/>
          <w:bCs/>
          <w:sz w:val="24"/>
          <w:szCs w:val="24"/>
          <w:lang w:eastAsia="ru-RU"/>
        </w:rPr>
        <w:t>Применение амортизирующего устройства.</w:t>
      </w:r>
    </w:p>
    <w:p w14:paraId="40458C9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Ограничение</w:t>
      </w:r>
      <w:proofErr w:type="gramEnd"/>
      <w:r w:rsidRPr="00D34576">
        <w:rPr>
          <w:sz w:val="24"/>
          <w:szCs w:val="24"/>
          <w:lang w:eastAsia="ru-RU"/>
        </w:rPr>
        <w:t xml:space="preserve"> скорости движения платформы во время проведения испытаний.</w:t>
      </w:r>
    </w:p>
    <w:p w14:paraId="472ED17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6A26E246" w14:textId="77777777" w:rsidR="009F218E" w:rsidRPr="00D34576" w:rsidRDefault="009F218E" w:rsidP="009F218E">
      <w:pPr>
        <w:widowControl/>
        <w:numPr>
          <w:ilvl w:val="0"/>
          <w:numId w:val="45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выдает разрешение на дальнейшую эксплуатацию подъемника (вышки) по завершению выполнения периодического планового технического освидетельствования? </w:t>
      </w:r>
    </w:p>
    <w:p w14:paraId="70C3970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Специалист</w:t>
      </w:r>
      <w:proofErr w:type="gramEnd"/>
      <w:r w:rsidRPr="00D34576">
        <w:rPr>
          <w:sz w:val="24"/>
          <w:szCs w:val="24"/>
          <w:lang w:eastAsia="ru-RU"/>
        </w:rPr>
        <w:t>, ответственный за содержание ПС в работоспособном состоянии.</w:t>
      </w:r>
    </w:p>
    <w:p w14:paraId="1A85F49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Специалист, ответственный за безопасное производство работ с применением ПС.</w:t>
      </w:r>
    </w:p>
    <w:p w14:paraId="2003E61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Специалист</w:t>
      </w:r>
      <w:proofErr w:type="gramEnd"/>
      <w:r w:rsidRPr="00D34576">
        <w:rPr>
          <w:sz w:val="24"/>
          <w:szCs w:val="24"/>
          <w:lang w:eastAsia="ru-RU"/>
        </w:rPr>
        <w:t>, ответственный за содержание ПС в работоспособном состоянии, при участии специалиста, ответственного за безопасное производство работ с применением ПС.</w:t>
      </w:r>
    </w:p>
    <w:p w14:paraId="509EFFE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Руководитель эксплуатирующей организации, которой принадлежит подъемник (вышка).</w:t>
      </w:r>
    </w:p>
    <w:p w14:paraId="7ECB60C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Специалист</w:t>
      </w:r>
      <w:proofErr w:type="gramEnd"/>
      <w:r w:rsidRPr="00D34576">
        <w:rPr>
          <w:b/>
          <w:bCs/>
          <w:sz w:val="24"/>
          <w:szCs w:val="24"/>
          <w:lang w:eastAsia="ru-RU"/>
        </w:rPr>
        <w:t>, ответственный за осуществление производственного контроля при эксплуатации ПС.</w:t>
      </w:r>
    </w:p>
    <w:p w14:paraId="5B4CD72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2DE62492" w14:textId="77777777" w:rsidR="009F218E" w:rsidRPr="00D34576" w:rsidRDefault="009F218E" w:rsidP="009F218E">
      <w:pPr>
        <w:widowControl/>
        <w:numPr>
          <w:ilvl w:val="0"/>
          <w:numId w:val="46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запасам по грузоподъемности должен удовлетворять грузоподъемный кран, ПС для его возможного использования при транспортировке людей, по сравнению с суммой массы самой люльки (кабины), массы устройства, предназначенного для подвешивания люльки (кабины), и паспортной номинальной грузоподъемности люльки (кабины) согласно требованиям, установленным ФНП ПС?</w:t>
      </w:r>
    </w:p>
    <w:p w14:paraId="7115BA1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Не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менее чем двукратный запас.</w:t>
      </w:r>
    </w:p>
    <w:p w14:paraId="6992233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менее чем трехкратный запас.</w:t>
      </w:r>
    </w:p>
    <w:p w14:paraId="265E84E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Не</w:t>
      </w:r>
      <w:proofErr w:type="gramEnd"/>
      <w:r w:rsidRPr="00D34576">
        <w:rPr>
          <w:sz w:val="24"/>
          <w:szCs w:val="24"/>
          <w:lang w:eastAsia="ru-RU"/>
        </w:rPr>
        <w:t xml:space="preserve"> менее чем полуторакратный, в том числе и для тормозов его механизма подъема.</w:t>
      </w:r>
    </w:p>
    <w:p w14:paraId="131D25B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регламентируется, если кран оснащен ограничителем грузоподъемности (грузового момента).</w:t>
      </w:r>
    </w:p>
    <w:p w14:paraId="603C1C1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Не</w:t>
      </w:r>
      <w:proofErr w:type="gramEnd"/>
      <w:r w:rsidRPr="00D34576">
        <w:rPr>
          <w:sz w:val="24"/>
          <w:szCs w:val="24"/>
          <w:lang w:eastAsia="ru-RU"/>
        </w:rPr>
        <w:t xml:space="preserve"> менее чем девятикратный запас.</w:t>
      </w:r>
    </w:p>
    <w:p w14:paraId="7D0DA26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F1CF8CE" w14:textId="77777777" w:rsidR="009F218E" w:rsidRPr="00D34576" w:rsidRDefault="009F218E" w:rsidP="009F218E">
      <w:pPr>
        <w:widowControl/>
        <w:numPr>
          <w:ilvl w:val="0"/>
          <w:numId w:val="47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требованиям должны отвечать перила ограждения по всему периметру пола люльки для подъема и транспортировки людей кранами? </w:t>
      </w:r>
    </w:p>
    <w:p w14:paraId="6581BC2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Перила</w:t>
      </w:r>
      <w:proofErr w:type="gramEnd"/>
      <w:r w:rsidRPr="00D34576">
        <w:rPr>
          <w:sz w:val="24"/>
          <w:szCs w:val="24"/>
          <w:lang w:eastAsia="ru-RU"/>
        </w:rPr>
        <w:t xml:space="preserve"> ограждения должны быть высотой не менее 1100 мм и мягкими, чтобы предотвратить травмирование персонала при раскачке люльки ветром во время транспортировки.</w:t>
      </w:r>
    </w:p>
    <w:p w14:paraId="3D1BB1F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Перила ограждения должны быть мягкими и выдерживать (на разрыв) горизонтальную нагрузку не менее половины паспортной грузоподъемности люльки.</w:t>
      </w:r>
    </w:p>
    <w:p w14:paraId="6A86C7A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Конструкцию</w:t>
      </w:r>
      <w:proofErr w:type="gramEnd"/>
      <w:r w:rsidRPr="00D34576">
        <w:rPr>
          <w:sz w:val="24"/>
          <w:szCs w:val="24"/>
          <w:lang w:eastAsia="ru-RU"/>
        </w:rPr>
        <w:t xml:space="preserve"> перил люльки определяет разработчик и согласовывает ее с Ростехнадзором при согласовании ППР на транспортировку персонала.</w:t>
      </w:r>
    </w:p>
    <w:p w14:paraId="4FA69F6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Требования к конструкции ограждения люльки назначают по аналогии с требованиями, изложенными в стандартах на ограждения кабин кранов.</w:t>
      </w:r>
    </w:p>
    <w:p w14:paraId="463EC3D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Перила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ограждения должны быть жесткими, высотой не менее 1100 мм, и выдерживать горизонтальную нагрузку не менее половины паспортной грузоподъемности люльки.</w:t>
      </w:r>
    </w:p>
    <w:p w14:paraId="70EB94C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8B84ED2" w14:textId="77777777" w:rsidR="009F218E" w:rsidRPr="00D34576" w:rsidRDefault="009F218E" w:rsidP="009F218E">
      <w:pPr>
        <w:widowControl/>
        <w:numPr>
          <w:ilvl w:val="0"/>
          <w:numId w:val="4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требованиям промышленной безопасности должна отвечать люлька для подъема и транспортировки людей кранами в случаях, когда транспортируемый персонал занимает положение у одной из сторон люльки, создавая наибольший опрокидывающий момент? </w:t>
      </w:r>
    </w:p>
    <w:p w14:paraId="71B499B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Исключать</w:t>
      </w:r>
      <w:proofErr w:type="gramEnd"/>
      <w:r w:rsidRPr="00D34576">
        <w:rPr>
          <w:sz w:val="24"/>
          <w:szCs w:val="24"/>
          <w:lang w:eastAsia="ru-RU"/>
        </w:rPr>
        <w:t xml:space="preserve"> возможность крена.</w:t>
      </w:r>
    </w:p>
    <w:p w14:paraId="387AE47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Исключать возможность недопустимого раскачивания.</w:t>
      </w:r>
    </w:p>
    <w:p w14:paraId="5D9C80E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Исключать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возможность опрокидывания.</w:t>
      </w:r>
    </w:p>
    <w:p w14:paraId="580AE50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Иметь специальные устройства для сохранения горизонтального положения пола.</w:t>
      </w:r>
    </w:p>
    <w:p w14:paraId="3502259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Ограничивать</w:t>
      </w:r>
      <w:proofErr w:type="gramEnd"/>
      <w:r w:rsidRPr="00D34576">
        <w:rPr>
          <w:sz w:val="24"/>
          <w:szCs w:val="24"/>
          <w:lang w:eastAsia="ru-RU"/>
        </w:rPr>
        <w:t xml:space="preserve"> положение персонала центральной частью люльки после начала ее подъема краном.</w:t>
      </w:r>
    </w:p>
    <w:p w14:paraId="2E6849E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71E8D48C" w14:textId="77777777" w:rsidR="009F218E" w:rsidRPr="00D34576" w:rsidRDefault="009F218E" w:rsidP="009F218E">
      <w:pPr>
        <w:widowControl/>
        <w:numPr>
          <w:ilvl w:val="0"/>
          <w:numId w:val="4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способом должны быть закреплены концы канатных стропов подвески люльки, используемой для подъема и транспортировки кранами людей? </w:t>
      </w:r>
    </w:p>
    <w:p w14:paraId="0C2EFBB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Одним</w:t>
      </w:r>
      <w:proofErr w:type="gramEnd"/>
      <w:r w:rsidRPr="00D34576">
        <w:rPr>
          <w:sz w:val="24"/>
          <w:szCs w:val="24"/>
          <w:lang w:eastAsia="ru-RU"/>
        </w:rPr>
        <w:t xml:space="preserve"> из способов, разрешенных нормативными документами по изготовлению стропов.</w:t>
      </w:r>
    </w:p>
    <w:p w14:paraId="017A807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lastRenderedPageBreak/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При помощи заплетенных коушей или коушей с зажимами.</w:t>
      </w:r>
    </w:p>
    <w:p w14:paraId="539EC31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При</w:t>
      </w:r>
      <w:proofErr w:type="gramEnd"/>
      <w:r w:rsidRPr="00D34576">
        <w:rPr>
          <w:sz w:val="24"/>
          <w:szCs w:val="24"/>
          <w:lang w:eastAsia="ru-RU"/>
        </w:rPr>
        <w:t xml:space="preserve"> помощи обжимных втулок.</w:t>
      </w:r>
    </w:p>
    <w:p w14:paraId="0CAF719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При помощи заплетенных коушей или обжимных втулок.</w:t>
      </w:r>
    </w:p>
    <w:p w14:paraId="41A4CB0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При</w:t>
      </w:r>
      <w:proofErr w:type="gramEnd"/>
      <w:r w:rsidRPr="00D34576">
        <w:rPr>
          <w:sz w:val="24"/>
          <w:szCs w:val="24"/>
          <w:lang w:eastAsia="ru-RU"/>
        </w:rPr>
        <w:t xml:space="preserve"> помощи коушей с зажимами или обжимных втулок.</w:t>
      </w:r>
    </w:p>
    <w:p w14:paraId="6A0D8EF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2532F8F2" w14:textId="77777777" w:rsidR="009F218E" w:rsidRPr="00D34576" w:rsidRDefault="009F218E" w:rsidP="009F218E">
      <w:pPr>
        <w:widowControl/>
        <w:numPr>
          <w:ilvl w:val="0"/>
          <w:numId w:val="5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Какой запас по грузоподъемности должны иметь цепные стропы, используемые для подвеса люльки? </w:t>
      </w:r>
    </w:p>
    <w:p w14:paraId="2F85138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менее 4.</w:t>
      </w:r>
    </w:p>
    <w:p w14:paraId="1F4A59E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менее 5.</w:t>
      </w:r>
    </w:p>
    <w:p w14:paraId="0267366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Не</w:t>
      </w:r>
      <w:proofErr w:type="gramEnd"/>
      <w:r w:rsidRPr="00D34576">
        <w:rPr>
          <w:sz w:val="24"/>
          <w:szCs w:val="24"/>
          <w:lang w:eastAsia="ru-RU"/>
        </w:rPr>
        <w:t xml:space="preserve"> менее 7.</w:t>
      </w:r>
    </w:p>
    <w:p w14:paraId="4C9DE3B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Г)   </w:t>
      </w:r>
      <w:proofErr w:type="gramEnd"/>
      <w:r w:rsidRPr="00D34576">
        <w:rPr>
          <w:b/>
          <w:bCs/>
          <w:sz w:val="24"/>
          <w:szCs w:val="24"/>
          <w:lang w:eastAsia="ru-RU"/>
        </w:rPr>
        <w:t>Не менее 8.</w:t>
      </w:r>
    </w:p>
    <w:p w14:paraId="603560A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7AC91B70" w14:textId="77777777" w:rsidR="009F218E" w:rsidRPr="00D34576" w:rsidRDefault="009F218E" w:rsidP="009F218E">
      <w:pPr>
        <w:widowControl/>
        <w:numPr>
          <w:ilvl w:val="0"/>
          <w:numId w:val="5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Какой запас по грузоподъемности должны иметь канатные стропы, используемые для подвеса люльки? </w:t>
      </w:r>
    </w:p>
    <w:p w14:paraId="102E89C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Не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менее 10.</w:t>
      </w:r>
    </w:p>
    <w:p w14:paraId="64696FE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менее 8.</w:t>
      </w:r>
    </w:p>
    <w:p w14:paraId="3BF63F5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Не</w:t>
      </w:r>
      <w:proofErr w:type="gramEnd"/>
      <w:r w:rsidRPr="00D34576">
        <w:rPr>
          <w:sz w:val="24"/>
          <w:szCs w:val="24"/>
          <w:lang w:eastAsia="ru-RU"/>
        </w:rPr>
        <w:t xml:space="preserve"> менее 6.</w:t>
      </w:r>
    </w:p>
    <w:p w14:paraId="70E7D6D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менее 5.</w:t>
      </w:r>
    </w:p>
    <w:p w14:paraId="092932A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C89B80B" w14:textId="77777777" w:rsidR="009F218E" w:rsidRPr="00D34576" w:rsidRDefault="009F218E" w:rsidP="009F218E">
      <w:pPr>
        <w:widowControl/>
        <w:numPr>
          <w:ilvl w:val="0"/>
          <w:numId w:val="5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образом должны осуществляться подъем и транспортировка людей в подвесных люльках (кабинах)?</w:t>
      </w:r>
    </w:p>
    <w:p w14:paraId="1A66436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Под</w:t>
      </w:r>
      <w:proofErr w:type="gramEnd"/>
      <w:r w:rsidRPr="00D34576">
        <w:rPr>
          <w:sz w:val="24"/>
          <w:szCs w:val="24"/>
          <w:lang w:eastAsia="ru-RU"/>
        </w:rPr>
        <w:t xml:space="preserve"> непосредственным руководством специалиста, ответственного за безопасное производство работ с применением ПС.</w:t>
      </w:r>
    </w:p>
    <w:p w14:paraId="6033C1B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Под контролем помощника крановщика (оператора).</w:t>
      </w:r>
    </w:p>
    <w:p w14:paraId="3C9B95B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Под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непосредственным руководством специалиста, ответственного за осуществление производственного контроля при эксплуатации ПС.</w:t>
      </w:r>
    </w:p>
    <w:p w14:paraId="37CC9B6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Под контролем сигнальщика из числа стропальщиков.</w:t>
      </w:r>
    </w:p>
    <w:p w14:paraId="3F7372A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B0314AA" w14:textId="77777777" w:rsidR="009F218E" w:rsidRPr="00D34576" w:rsidRDefault="009F218E" w:rsidP="009F218E">
      <w:pPr>
        <w:widowControl/>
        <w:numPr>
          <w:ilvl w:val="0"/>
          <w:numId w:val="5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случаях между крановщиком и людьми, транспортируемыми в подвесной люльке краном, должна быть установлена постоянная телефонная или радиосвязь?</w:t>
      </w:r>
    </w:p>
    <w:p w14:paraId="503C91F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Во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всех случаях.</w:t>
      </w:r>
    </w:p>
    <w:p w14:paraId="3EB903F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Если крановщик видит люльку с людьми во время не всей операции транспортировки.</w:t>
      </w:r>
    </w:p>
    <w:p w14:paraId="5AD9833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Если</w:t>
      </w:r>
      <w:proofErr w:type="gramEnd"/>
      <w:r w:rsidRPr="00D34576">
        <w:rPr>
          <w:sz w:val="24"/>
          <w:szCs w:val="24"/>
          <w:lang w:eastAsia="ru-RU"/>
        </w:rPr>
        <w:t xml:space="preserve"> крановщик видит люльку с людьми во время всей операции транспортировки, но ему недоступна для обзора зона начала подъема или зона опускания люльки.</w:t>
      </w:r>
    </w:p>
    <w:p w14:paraId="658B3A6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Если это дополнительно указано в ППР с перемещением люльки.</w:t>
      </w:r>
    </w:p>
    <w:p w14:paraId="294B88E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Если</w:t>
      </w:r>
      <w:proofErr w:type="gramEnd"/>
      <w:r w:rsidRPr="00D34576">
        <w:rPr>
          <w:sz w:val="24"/>
          <w:szCs w:val="24"/>
          <w:lang w:eastAsia="ru-RU"/>
        </w:rPr>
        <w:t xml:space="preserve"> транспортировка людей в люльке осуществляется при неблагоприятных погодных условиях.</w:t>
      </w:r>
    </w:p>
    <w:p w14:paraId="51D10FA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C52DA9A" w14:textId="77777777" w:rsidR="009F218E" w:rsidRPr="00D34576" w:rsidRDefault="009F218E" w:rsidP="009F218E">
      <w:pPr>
        <w:widowControl/>
        <w:numPr>
          <w:ilvl w:val="0"/>
          <w:numId w:val="54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Какова должна быть длина фала страховочного устройства человека, соединяющего его пояс с местом крепления в подвесной люльке при ее транспортировке краном?</w:t>
      </w:r>
    </w:p>
    <w:p w14:paraId="71992AB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более полутора метров.</w:t>
      </w:r>
    </w:p>
    <w:p w14:paraId="1C08E0D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более двух метров.</w:t>
      </w:r>
    </w:p>
    <w:p w14:paraId="1BA54AB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Длина фала страховочного устройства должна быть такой, чтобы человек в случае аварии люльки мог беспрепятственно выбраться наружу.</w:t>
      </w:r>
    </w:p>
    <w:p w14:paraId="2F30A02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Г) Длина фала страховочного устройства должна быть такой, чтобы человек в любом случае оставался в пределах люльки.</w:t>
      </w:r>
    </w:p>
    <w:p w14:paraId="777BF4A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Д) Определяется требованиями нормативных документов, по которым изготовлена люлька.</w:t>
      </w:r>
    </w:p>
    <w:p w14:paraId="6966266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EDD096E" w14:textId="77777777" w:rsidR="009F218E" w:rsidRPr="00D34576" w:rsidRDefault="009F218E" w:rsidP="009F218E">
      <w:pPr>
        <w:widowControl/>
        <w:numPr>
          <w:ilvl w:val="0"/>
          <w:numId w:val="55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случаях разрешается нахождение инструментов и материалов совместно с людьми в подвесных люльках, транспортируемых кранами? </w:t>
      </w:r>
    </w:p>
    <w:p w14:paraId="50BF6EA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Во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всех случаях, если инструменты и материалы надежно закреплены.</w:t>
      </w:r>
    </w:p>
    <w:p w14:paraId="5B05685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Если это позволяет грузоподъемность люльки.</w:t>
      </w:r>
    </w:p>
    <w:p w14:paraId="797FCF3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Во</w:t>
      </w:r>
      <w:proofErr w:type="gramEnd"/>
      <w:r w:rsidRPr="00D34576">
        <w:rPr>
          <w:sz w:val="24"/>
          <w:szCs w:val="24"/>
          <w:lang w:eastAsia="ru-RU"/>
        </w:rPr>
        <w:t xml:space="preserve"> всех случаях запрещено.</w:t>
      </w:r>
    </w:p>
    <w:p w14:paraId="373DE22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lastRenderedPageBreak/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Если инструменты и материалы находятся в руках транспортируемых людей.</w:t>
      </w:r>
    </w:p>
    <w:p w14:paraId="5C1AA6C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Только</w:t>
      </w:r>
      <w:proofErr w:type="gramEnd"/>
      <w:r w:rsidRPr="00D34576">
        <w:rPr>
          <w:sz w:val="24"/>
          <w:szCs w:val="24"/>
          <w:lang w:eastAsia="ru-RU"/>
        </w:rPr>
        <w:t xml:space="preserve"> в случаях транспортировки людей для проведения диагностирования и ремонта металлоконструкций ПС, когда применение других средств </w:t>
      </w:r>
      <w:proofErr w:type="spellStart"/>
      <w:r w:rsidRPr="00D34576">
        <w:rPr>
          <w:sz w:val="24"/>
          <w:szCs w:val="24"/>
          <w:lang w:eastAsia="ru-RU"/>
        </w:rPr>
        <w:t>подмащивания</w:t>
      </w:r>
      <w:proofErr w:type="spellEnd"/>
      <w:r w:rsidRPr="00D34576">
        <w:rPr>
          <w:sz w:val="24"/>
          <w:szCs w:val="24"/>
          <w:lang w:eastAsia="ru-RU"/>
        </w:rPr>
        <w:t xml:space="preserve"> невозможно.</w:t>
      </w:r>
    </w:p>
    <w:p w14:paraId="057DC0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459052E" w14:textId="77777777" w:rsidR="009F218E" w:rsidRPr="00D34576" w:rsidRDefault="009F218E" w:rsidP="009F218E">
      <w:pPr>
        <w:widowControl/>
        <w:numPr>
          <w:ilvl w:val="0"/>
          <w:numId w:val="56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должен быть поставлен в известность при обнаружении повреждений подвесной люльки для транспортировки кранами людей, выявленных в ходе ежесменного осмотра люльки? </w:t>
      </w:r>
    </w:p>
    <w:p w14:paraId="262897B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Специалист</w:t>
      </w:r>
      <w:proofErr w:type="gramEnd"/>
      <w:r w:rsidRPr="00D34576">
        <w:rPr>
          <w:sz w:val="24"/>
          <w:szCs w:val="24"/>
          <w:lang w:eastAsia="ru-RU"/>
        </w:rPr>
        <w:t>, ответственный за безопасное производство работ с применением ПС.</w:t>
      </w:r>
    </w:p>
    <w:p w14:paraId="7E5137C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Крановщик, выполняющий операции по транспортировке людей.</w:t>
      </w:r>
    </w:p>
    <w:p w14:paraId="0CD671A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Руководитель</w:t>
      </w:r>
      <w:proofErr w:type="gramEnd"/>
      <w:r w:rsidRPr="00D34576">
        <w:rPr>
          <w:sz w:val="24"/>
          <w:szCs w:val="24"/>
          <w:lang w:eastAsia="ru-RU"/>
        </w:rPr>
        <w:t xml:space="preserve"> эксплуатирующей организации, которой принадлежит грузоподъемный кран.</w:t>
      </w:r>
    </w:p>
    <w:p w14:paraId="19D3579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Специалист, ответственный за осуществление производственного контроля при эксплуатации ПС.</w:t>
      </w:r>
    </w:p>
    <w:p w14:paraId="5BD4AEC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Специалист</w:t>
      </w:r>
      <w:proofErr w:type="gramEnd"/>
      <w:r w:rsidRPr="00D34576">
        <w:rPr>
          <w:b/>
          <w:bCs/>
          <w:sz w:val="24"/>
          <w:szCs w:val="24"/>
          <w:lang w:eastAsia="ru-RU"/>
        </w:rPr>
        <w:t>, ответственный за содержание ПС в работоспособном состоянии.</w:t>
      </w:r>
    </w:p>
    <w:p w14:paraId="0941B72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391B0E42" w14:textId="77777777" w:rsidR="009F218E" w:rsidRPr="00D34576" w:rsidRDefault="009F218E" w:rsidP="009F218E">
      <w:pPr>
        <w:widowControl/>
        <w:numPr>
          <w:ilvl w:val="0"/>
          <w:numId w:val="57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должен проводить ежесменный осмотр люльки (кабины)?</w:t>
      </w:r>
    </w:p>
    <w:p w14:paraId="5DFEC65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Специалист</w:t>
      </w:r>
      <w:proofErr w:type="gramEnd"/>
      <w:r w:rsidRPr="00D34576">
        <w:rPr>
          <w:sz w:val="24"/>
          <w:szCs w:val="24"/>
          <w:lang w:eastAsia="ru-RU"/>
        </w:rPr>
        <w:t>, ответственный за осуществление производственного контроля при эксплуатации ПС.</w:t>
      </w:r>
    </w:p>
    <w:p w14:paraId="120B61E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Специалист, ответственный за безопасное производство работ с применением ПС.</w:t>
      </w:r>
    </w:p>
    <w:p w14:paraId="59B6B4A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Крановщик</w:t>
      </w:r>
      <w:proofErr w:type="gramEnd"/>
      <w:r w:rsidRPr="00D34576">
        <w:rPr>
          <w:sz w:val="24"/>
          <w:szCs w:val="24"/>
          <w:lang w:eastAsia="ru-RU"/>
        </w:rPr>
        <w:t xml:space="preserve"> (оператор).</w:t>
      </w:r>
    </w:p>
    <w:p w14:paraId="513D422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Представитель специализированной организации.</w:t>
      </w:r>
    </w:p>
    <w:p w14:paraId="3620E4E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26FA7E56" w14:textId="77777777" w:rsidR="009F218E" w:rsidRPr="00D34576" w:rsidRDefault="009F218E" w:rsidP="009F218E">
      <w:pPr>
        <w:widowControl/>
        <w:numPr>
          <w:ilvl w:val="0"/>
          <w:numId w:val="5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С какой периодичностью проводится плановая проверка состояния люльки (кабины)? </w:t>
      </w:r>
    </w:p>
    <w:p w14:paraId="72CD6BD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Не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реже одного раза в месяц.</w:t>
      </w:r>
    </w:p>
    <w:p w14:paraId="4DAF766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квартал.</w:t>
      </w:r>
    </w:p>
    <w:p w14:paraId="5F5DBF4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Не</w:t>
      </w:r>
      <w:proofErr w:type="gramEnd"/>
      <w:r w:rsidRPr="00D34576">
        <w:rPr>
          <w:sz w:val="24"/>
          <w:szCs w:val="24"/>
          <w:lang w:eastAsia="ru-RU"/>
        </w:rPr>
        <w:t xml:space="preserve"> реже одного раза в полугодие.</w:t>
      </w:r>
    </w:p>
    <w:p w14:paraId="2A7F142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год.</w:t>
      </w:r>
    </w:p>
    <w:p w14:paraId="6834F97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352B673" w14:textId="77777777" w:rsidR="009F218E" w:rsidRPr="00D34576" w:rsidRDefault="009F218E" w:rsidP="009F218E">
      <w:pPr>
        <w:widowControl/>
        <w:numPr>
          <w:ilvl w:val="0"/>
          <w:numId w:val="5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С какой периодичностью проводятся грузовые испытания люльки (кабины)? </w:t>
      </w:r>
    </w:p>
    <w:p w14:paraId="272E356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Не</w:t>
      </w:r>
      <w:proofErr w:type="gramEnd"/>
      <w:r w:rsidRPr="00D34576">
        <w:rPr>
          <w:sz w:val="24"/>
          <w:szCs w:val="24"/>
          <w:lang w:eastAsia="ru-RU"/>
        </w:rPr>
        <w:t xml:space="preserve"> реже одного раза в месяц.</w:t>
      </w:r>
    </w:p>
    <w:p w14:paraId="32C402F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квартал.</w:t>
      </w:r>
    </w:p>
    <w:p w14:paraId="24B2A74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Не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реже одного раза в полугодие.</w:t>
      </w:r>
    </w:p>
    <w:p w14:paraId="74C9328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реже одного раза в год.</w:t>
      </w:r>
    </w:p>
    <w:p w14:paraId="65A5358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E040C1C" w14:textId="77777777" w:rsidR="009F218E" w:rsidRPr="00D34576" w:rsidRDefault="009F218E" w:rsidP="009F218E">
      <w:pPr>
        <w:widowControl/>
        <w:numPr>
          <w:ilvl w:val="0"/>
          <w:numId w:val="6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Грузом какой массы следует выполнять грузовые испытания люльки (кабины) для транспортировки кранами людей? </w:t>
      </w:r>
    </w:p>
    <w:p w14:paraId="4C51564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В</w:t>
      </w:r>
      <w:proofErr w:type="gramEnd"/>
      <w:r w:rsidRPr="00D34576">
        <w:rPr>
          <w:sz w:val="24"/>
          <w:szCs w:val="24"/>
          <w:lang w:eastAsia="ru-RU"/>
        </w:rPr>
        <w:t xml:space="preserve"> 1,25 раза превышающей грузоподъемность люльки.</w:t>
      </w:r>
    </w:p>
    <w:p w14:paraId="6766CB6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Равной грузоподъемности люльки.</w:t>
      </w:r>
    </w:p>
    <w:p w14:paraId="6D96662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В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два раза превышающей грузоподъемность люльки.</w:t>
      </w:r>
    </w:p>
    <w:p w14:paraId="3DD95B9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В три раза превышающей грузоподъемность люльки.</w:t>
      </w:r>
    </w:p>
    <w:p w14:paraId="569C0B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3B7C62D4" w14:textId="77777777" w:rsidR="009F218E" w:rsidRPr="00D34576" w:rsidRDefault="009F218E" w:rsidP="009F218E">
      <w:pPr>
        <w:widowControl/>
        <w:numPr>
          <w:ilvl w:val="0"/>
          <w:numId w:val="6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 следует поступить, если во время грузовых испытаний люльки для транспортировки людей кранами выявлены дефекты и повреждения?</w:t>
      </w:r>
    </w:p>
    <w:p w14:paraId="2DE825D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Утилизировать</w:t>
      </w:r>
      <w:proofErr w:type="gramEnd"/>
      <w:r w:rsidRPr="00D34576">
        <w:rPr>
          <w:sz w:val="24"/>
          <w:szCs w:val="24"/>
          <w:lang w:eastAsia="ru-RU"/>
        </w:rPr>
        <w:t xml:space="preserve"> люльку.</w:t>
      </w:r>
    </w:p>
    <w:p w14:paraId="3DFFDC1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Запретить дальнейшую эксплуатацию люльки.</w:t>
      </w:r>
    </w:p>
    <w:p w14:paraId="1BAACF9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Эксплуатировать</w:t>
      </w:r>
      <w:proofErr w:type="gramEnd"/>
      <w:r w:rsidRPr="00D34576">
        <w:rPr>
          <w:sz w:val="24"/>
          <w:szCs w:val="24"/>
          <w:lang w:eastAsia="ru-RU"/>
        </w:rPr>
        <w:t xml:space="preserve"> люльку до выполнения ремонта с ограничением по грузоподъемности.</w:t>
      </w:r>
    </w:p>
    <w:p w14:paraId="02EADC6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Поставить в известность (письменно) о выявленных дефектах и повреждениях люльки руководителя эксплуатирующей организации.</w:t>
      </w:r>
    </w:p>
    <w:p w14:paraId="071526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Поставить</w:t>
      </w:r>
      <w:proofErr w:type="gramEnd"/>
      <w:r w:rsidRPr="00D34576">
        <w:rPr>
          <w:sz w:val="24"/>
          <w:szCs w:val="24"/>
          <w:lang w:eastAsia="ru-RU"/>
        </w:rPr>
        <w:t xml:space="preserve"> в известность (под расписку) о выявленных дефектах и повреждениях люльки ремонтную службу эксплуатирующей организации.</w:t>
      </w:r>
    </w:p>
    <w:p w14:paraId="517D098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4E2F565" w14:textId="77777777" w:rsidR="009F218E" w:rsidRPr="00D34576" w:rsidRDefault="009F218E" w:rsidP="009F218E">
      <w:pPr>
        <w:widowControl/>
        <w:numPr>
          <w:ilvl w:val="0"/>
          <w:numId w:val="6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Куда следует заносить результаты плановых осмотров люльки, предназначенной для транспортировки людей кранами? </w:t>
      </w:r>
    </w:p>
    <w:p w14:paraId="51ECF63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В</w:t>
      </w:r>
      <w:proofErr w:type="gramEnd"/>
      <w:r w:rsidRPr="00D34576">
        <w:rPr>
          <w:sz w:val="24"/>
          <w:szCs w:val="24"/>
          <w:lang w:eastAsia="ru-RU"/>
        </w:rPr>
        <w:t xml:space="preserve"> паспорт люльки.</w:t>
      </w:r>
    </w:p>
    <w:p w14:paraId="0AAD68C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lastRenderedPageBreak/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В паспорт крана.</w:t>
      </w:r>
    </w:p>
    <w:p w14:paraId="39987B5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В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журнал осмотра люльки.</w:t>
      </w:r>
    </w:p>
    <w:p w14:paraId="29C1BB6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В вахтенный журнал.</w:t>
      </w:r>
    </w:p>
    <w:p w14:paraId="083E909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Никуда</w:t>
      </w:r>
      <w:proofErr w:type="gramEnd"/>
      <w:r w:rsidRPr="00D34576">
        <w:rPr>
          <w:sz w:val="24"/>
          <w:szCs w:val="24"/>
          <w:lang w:eastAsia="ru-RU"/>
        </w:rPr>
        <w:t>, поскольку записи следует делать только по результатам проведенных технических освидетельствований.</w:t>
      </w:r>
    </w:p>
    <w:p w14:paraId="633CEF1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33ACBB64" w14:textId="77777777" w:rsidR="009F218E" w:rsidRPr="00D34576" w:rsidRDefault="009F218E" w:rsidP="009F218E">
      <w:pPr>
        <w:widowControl/>
        <w:numPr>
          <w:ilvl w:val="0"/>
          <w:numId w:val="6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какой документ заносятся результаты грузовых испытаний люльки (кабины)? </w:t>
      </w:r>
    </w:p>
    <w:p w14:paraId="049DBF1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В</w:t>
      </w:r>
      <w:proofErr w:type="gramEnd"/>
      <w:r w:rsidRPr="00D34576">
        <w:rPr>
          <w:sz w:val="24"/>
          <w:szCs w:val="24"/>
          <w:lang w:eastAsia="ru-RU"/>
        </w:rPr>
        <w:t xml:space="preserve"> вахтенный журнал.</w:t>
      </w:r>
    </w:p>
    <w:p w14:paraId="32B8FEC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В журнал учета и осмотра грузозахватных приспособлений.</w:t>
      </w:r>
    </w:p>
    <w:p w14:paraId="7E12997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В</w:t>
      </w:r>
      <w:proofErr w:type="gramEnd"/>
      <w:r w:rsidRPr="00D34576">
        <w:rPr>
          <w:sz w:val="24"/>
          <w:szCs w:val="24"/>
          <w:lang w:eastAsia="ru-RU"/>
        </w:rPr>
        <w:t xml:space="preserve"> журнал осмотра люльки (кабины).</w:t>
      </w:r>
    </w:p>
    <w:p w14:paraId="2A974D0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Г)   </w:t>
      </w:r>
      <w:proofErr w:type="gramEnd"/>
      <w:r w:rsidRPr="00D34576">
        <w:rPr>
          <w:b/>
          <w:bCs/>
          <w:sz w:val="24"/>
          <w:szCs w:val="24"/>
          <w:lang w:eastAsia="ru-RU"/>
        </w:rPr>
        <w:t>В паспорт люльки (кабины).</w:t>
      </w:r>
    </w:p>
    <w:p w14:paraId="09726EF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618C644" w14:textId="77777777" w:rsidR="009F218E" w:rsidRPr="00D34576" w:rsidRDefault="009F218E" w:rsidP="009F218E">
      <w:pPr>
        <w:widowControl/>
        <w:numPr>
          <w:ilvl w:val="0"/>
          <w:numId w:val="64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образом должна поддерживаться связь между персоналом в люльке и крановщиком (оператором) при подъеме люльки на высоту более 22 метров? </w:t>
      </w:r>
    </w:p>
    <w:p w14:paraId="7F7AD6D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Предупреждающей</w:t>
      </w:r>
      <w:proofErr w:type="gramEnd"/>
      <w:r w:rsidRPr="00D34576">
        <w:rPr>
          <w:sz w:val="24"/>
          <w:szCs w:val="24"/>
          <w:lang w:eastAsia="ru-RU"/>
        </w:rPr>
        <w:t xml:space="preserve"> звуковой сигнализацией.</w:t>
      </w:r>
    </w:p>
    <w:p w14:paraId="2690385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Знаковой сигнализацией.</w:t>
      </w:r>
    </w:p>
    <w:p w14:paraId="05CF2E3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Радио</w:t>
      </w:r>
      <w:proofErr w:type="gramEnd"/>
      <w:r w:rsidRPr="00D34576">
        <w:rPr>
          <w:b/>
          <w:bCs/>
          <w:sz w:val="24"/>
          <w:szCs w:val="24"/>
          <w:lang w:eastAsia="ru-RU"/>
        </w:rPr>
        <w:t>- или телефонной связью.</w:t>
      </w:r>
    </w:p>
    <w:p w14:paraId="782CB31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Любым из перечисленных способов.</w:t>
      </w:r>
    </w:p>
    <w:p w14:paraId="65DE912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267285DE" w14:textId="77777777" w:rsidR="009F218E" w:rsidRPr="00D34576" w:rsidRDefault="009F218E" w:rsidP="009F218E">
      <w:pPr>
        <w:widowControl/>
        <w:numPr>
          <w:ilvl w:val="0"/>
          <w:numId w:val="65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случаях должна поддерживаться радио- или телефонная связь между оператором подъемника и персоналом в люльке? </w:t>
      </w:r>
    </w:p>
    <w:p w14:paraId="1286583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При</w:t>
      </w:r>
      <w:proofErr w:type="gramEnd"/>
      <w:r w:rsidRPr="00D34576">
        <w:rPr>
          <w:sz w:val="24"/>
          <w:szCs w:val="24"/>
          <w:lang w:eastAsia="ru-RU"/>
        </w:rPr>
        <w:t xml:space="preserve"> подъеме люльки на высоту более 10 метров.</w:t>
      </w:r>
    </w:p>
    <w:p w14:paraId="46F1E84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При подъеме люльки на высоту более 22 метров.</w:t>
      </w:r>
    </w:p>
    <w:p w14:paraId="4969BB0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При</w:t>
      </w:r>
      <w:proofErr w:type="gramEnd"/>
      <w:r w:rsidRPr="00D34576">
        <w:rPr>
          <w:sz w:val="24"/>
          <w:szCs w:val="24"/>
          <w:lang w:eastAsia="ru-RU"/>
        </w:rPr>
        <w:t xml:space="preserve"> работе подъемника в стесненных условиях.</w:t>
      </w:r>
    </w:p>
    <w:p w14:paraId="7838A1F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При работе подъемника в условиях плохой видимости.</w:t>
      </w:r>
    </w:p>
    <w:p w14:paraId="2FAAFAF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При</w:t>
      </w:r>
      <w:proofErr w:type="gramEnd"/>
      <w:r w:rsidRPr="00D34576">
        <w:rPr>
          <w:sz w:val="24"/>
          <w:szCs w:val="24"/>
          <w:lang w:eastAsia="ru-RU"/>
        </w:rPr>
        <w:t xml:space="preserve"> работе подъемника на краю откоса или вблизи ЛЭП.</w:t>
      </w:r>
    </w:p>
    <w:p w14:paraId="4D6BAFD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 </w:t>
      </w:r>
    </w:p>
    <w:p w14:paraId="37450B6B" w14:textId="77777777" w:rsidR="009F218E" w:rsidRPr="00D34576" w:rsidRDefault="009F218E" w:rsidP="009F218E">
      <w:pPr>
        <w:widowControl/>
        <w:numPr>
          <w:ilvl w:val="0"/>
          <w:numId w:val="66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Какие из перечисленных ниже нарушений не могут служить причиной остановки эксплуатации подъемника? </w:t>
      </w:r>
    </w:p>
    <w:p w14:paraId="6ED3D29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Обслуживание</w:t>
      </w:r>
      <w:proofErr w:type="gramEnd"/>
      <w:r w:rsidRPr="00D34576">
        <w:rPr>
          <w:sz w:val="24"/>
          <w:szCs w:val="24"/>
          <w:lang w:eastAsia="ru-RU"/>
        </w:rPr>
        <w:t xml:space="preserve"> подъемника ведется неаттестованным персоналом.</w:t>
      </w:r>
    </w:p>
    <w:p w14:paraId="4F422EEA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Истек срок технического освидетельствования подъемника.</w:t>
      </w:r>
    </w:p>
    <w:p w14:paraId="390E94D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Отсутствует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экспертиза промышленной безопасности нового подъемника, введенного  в эксплуатацию.</w:t>
      </w:r>
    </w:p>
    <w:p w14:paraId="7F718B3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выполнены предписания по обеспечению безопасной эксплуатации подъемника, выданные эксплуатирующей организацией.</w:t>
      </w:r>
    </w:p>
    <w:p w14:paraId="41F5DDB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048C779" w14:textId="77777777" w:rsidR="009F218E" w:rsidRPr="00D34576" w:rsidRDefault="009F218E" w:rsidP="009F218E">
      <w:pPr>
        <w:widowControl/>
        <w:numPr>
          <w:ilvl w:val="0"/>
          <w:numId w:val="67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организациях, эксплуатирующих подъемники (вышки), должны быть разработаны и доведены под роспись до каждого работника инструкции, определяющие действия работников в аварийных ситуациях? </w:t>
      </w:r>
    </w:p>
    <w:p w14:paraId="531933B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А) Только в организациях, эксплуатирующих ОПО, зарегистрированные в государственном реестре.</w:t>
      </w:r>
    </w:p>
    <w:p w14:paraId="08E0D2C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Б) Только в организациях, эксплуатирующих подъемники (вышки) в стесненных условиях.</w:t>
      </w:r>
    </w:p>
    <w:p w14:paraId="340244E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В) Только в организациях, где подъемники (вышки) эксплуатируются одновременно с другими ПС, подлежащими постановке на учет.</w:t>
      </w:r>
    </w:p>
    <w:p w14:paraId="561B19E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Г) Только в организациях, где подъемники (вышки) установлены стационарно для обеспечения обслуживания эксплуатируемого технологического оборудования.</w:t>
      </w:r>
    </w:p>
    <w:p w14:paraId="68BCA82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Д) Во всех организациях, эксплуатирующих подъемники (вышки).</w:t>
      </w:r>
    </w:p>
    <w:p w14:paraId="288BAAB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1214AC9" w14:textId="77777777" w:rsidR="009F218E" w:rsidRPr="00D34576" w:rsidRDefault="009F218E" w:rsidP="009F218E">
      <w:pPr>
        <w:widowControl/>
        <w:numPr>
          <w:ilvl w:val="0"/>
          <w:numId w:val="68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На ком лежит ответственность за наличие инструкций для операторов подъемников (вышек), определяющих их действия в аварийных ситуациях?</w:t>
      </w:r>
    </w:p>
    <w:p w14:paraId="453EB0C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На</w:t>
      </w:r>
      <w:proofErr w:type="gramEnd"/>
      <w:r w:rsidRPr="00D34576">
        <w:rPr>
          <w:sz w:val="24"/>
          <w:szCs w:val="24"/>
          <w:lang w:eastAsia="ru-RU"/>
        </w:rPr>
        <w:t xml:space="preserve"> специалисте, отвечающем за безопасное производство работ с применением подъемника (вышки).</w:t>
      </w:r>
    </w:p>
    <w:p w14:paraId="110F844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 xml:space="preserve">На специалисте, ответственном за осуществление производственного контроля при </w:t>
      </w:r>
      <w:r w:rsidRPr="00D34576">
        <w:rPr>
          <w:sz w:val="24"/>
          <w:szCs w:val="24"/>
          <w:lang w:eastAsia="ru-RU"/>
        </w:rPr>
        <w:lastRenderedPageBreak/>
        <w:t>эксплуатации подъемника (вышки).</w:t>
      </w:r>
    </w:p>
    <w:p w14:paraId="1B52590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На</w:t>
      </w:r>
      <w:proofErr w:type="gramEnd"/>
      <w:r w:rsidRPr="00D34576">
        <w:rPr>
          <w:sz w:val="24"/>
          <w:szCs w:val="24"/>
          <w:lang w:eastAsia="ru-RU"/>
        </w:rPr>
        <w:t xml:space="preserve"> специалисте, ответственном за содержание подъемника (вышки) в работоспособном состоянии.</w:t>
      </w:r>
    </w:p>
    <w:p w14:paraId="412F4FF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На руководителе организации,  эксплуатирующей подъемник (вышку).</w:t>
      </w:r>
    </w:p>
    <w:p w14:paraId="4F1AB2E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Д)  На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руководстве ОПО, эксплуатирующем подъемник (вышку).</w:t>
      </w:r>
    </w:p>
    <w:p w14:paraId="4E4F414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518750ED" w14:textId="77777777" w:rsidR="009F218E" w:rsidRPr="00D34576" w:rsidRDefault="009F218E" w:rsidP="009F218E">
      <w:pPr>
        <w:widowControl/>
        <w:numPr>
          <w:ilvl w:val="0"/>
          <w:numId w:val="69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Какие действия необходимо выполнить для утилизации (ликвидации) подъемника (вышки)? </w:t>
      </w:r>
    </w:p>
    <w:p w14:paraId="4F3866A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Получить</w:t>
      </w:r>
      <w:proofErr w:type="gramEnd"/>
      <w:r w:rsidRPr="00D34576">
        <w:rPr>
          <w:sz w:val="24"/>
          <w:szCs w:val="24"/>
          <w:lang w:eastAsia="ru-RU"/>
        </w:rPr>
        <w:t xml:space="preserve"> отметку Ростехнадзора в паспорте подъемника (вышки) и отправить в металлолом.</w:t>
      </w:r>
    </w:p>
    <w:p w14:paraId="41C78E6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Получить письменное указание  владельца ОПО и отправить в металлолом.</w:t>
      </w:r>
    </w:p>
    <w:p w14:paraId="1FAEEEE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Демонтировать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подъемник (вышку).</w:t>
      </w:r>
    </w:p>
    <w:p w14:paraId="15107D9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Не продлевать срок эксплуатации подъемника (вышки) по истечению срока службы, указанного в его паспорте.</w:t>
      </w:r>
    </w:p>
    <w:p w14:paraId="34B004D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Отказаться</w:t>
      </w:r>
      <w:proofErr w:type="gramEnd"/>
      <w:r w:rsidRPr="00D34576">
        <w:rPr>
          <w:sz w:val="24"/>
          <w:szCs w:val="24"/>
          <w:lang w:eastAsia="ru-RU"/>
        </w:rPr>
        <w:t xml:space="preserve"> от ремонта подъемника (вышки), предписанного его экспертизой промышленной безопасности.</w:t>
      </w:r>
    </w:p>
    <w:p w14:paraId="5FB6A244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7C7BF5B3" w14:textId="77777777" w:rsidR="009F218E" w:rsidRPr="00D34576" w:rsidRDefault="009F218E" w:rsidP="009F218E">
      <w:pPr>
        <w:widowControl/>
        <w:numPr>
          <w:ilvl w:val="0"/>
          <w:numId w:val="70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Каким нормативным документом установлено требование по проведению экспертизы промышленной безопасности подъемника (вышки), металлоконструкция которого подверглась модернизации с изменением элементов металлоконструкции? </w:t>
      </w:r>
    </w:p>
    <w:p w14:paraId="3A8DBC8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А)  Федеральным</w:t>
      </w:r>
      <w:proofErr w:type="gramEnd"/>
      <w:r w:rsidRPr="00D34576">
        <w:rPr>
          <w:b/>
          <w:bCs/>
          <w:sz w:val="24"/>
          <w:szCs w:val="24"/>
          <w:lang w:eastAsia="ru-RU"/>
        </w:rPr>
        <w:t xml:space="preserve"> законом от 21 июля 1997 г. № 116-ФЗ «О промышленной безопасности опасных производственных объектов».</w:t>
      </w:r>
    </w:p>
    <w:p w14:paraId="6A87560C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«Положением о Федеральной службе по экологическому, технологическому и атомному надзору», утвержденным постановлением Правительства Российской Федерации от 30 июля 2004 г. № 401.</w:t>
      </w:r>
    </w:p>
    <w:p w14:paraId="64FCE89E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Техническим</w:t>
      </w:r>
      <w:proofErr w:type="gramEnd"/>
      <w:r w:rsidRPr="00D34576">
        <w:rPr>
          <w:sz w:val="24"/>
          <w:szCs w:val="24"/>
          <w:lang w:eastAsia="ru-RU"/>
        </w:rPr>
        <w:t xml:space="preserve"> регламентом Таможенного союза ТР ТС 010/2011 «О безопасности машин и оборудования».</w:t>
      </w:r>
    </w:p>
    <w:p w14:paraId="5574E291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Федеральным законом от 27 декабря 2002 г.№ 184-ФЗ «О техническом регулировании».</w:t>
      </w:r>
    </w:p>
    <w:p w14:paraId="0024C77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Федеральным</w:t>
      </w:r>
      <w:proofErr w:type="gramEnd"/>
      <w:r w:rsidRPr="00D34576">
        <w:rPr>
          <w:sz w:val="24"/>
          <w:szCs w:val="24"/>
          <w:lang w:eastAsia="ru-RU"/>
        </w:rPr>
        <w:t xml:space="preserve"> законом от 1 декабря 2007 г. № 315-Ф3 «О саморегулируемых организациях».</w:t>
      </w:r>
    </w:p>
    <w:p w14:paraId="1E05049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418CC41B" w14:textId="77777777" w:rsidR="009F218E" w:rsidRPr="00D34576" w:rsidRDefault="009F218E" w:rsidP="009F218E">
      <w:pPr>
        <w:widowControl/>
        <w:numPr>
          <w:ilvl w:val="0"/>
          <w:numId w:val="71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В каких случаях проводят экспертизу промышленной безопасности подъемника, не подлежащего учету?</w:t>
      </w:r>
    </w:p>
    <w:p w14:paraId="504C2616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По</w:t>
      </w:r>
      <w:proofErr w:type="gramEnd"/>
      <w:r w:rsidRPr="00D34576">
        <w:rPr>
          <w:sz w:val="24"/>
          <w:szCs w:val="24"/>
          <w:lang w:eastAsia="ru-RU"/>
        </w:rPr>
        <w:t xml:space="preserve"> заявлению эксплуатирующей организации, направленному в специализированную экспертную организацию.</w:t>
      </w:r>
    </w:p>
    <w:p w14:paraId="145DF18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Экспертиза промышленной безопасности не проводится.</w:t>
      </w:r>
    </w:p>
    <w:p w14:paraId="7306E80F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В)  Если</w:t>
      </w:r>
      <w:proofErr w:type="gramEnd"/>
      <w:r w:rsidRPr="00D34576">
        <w:rPr>
          <w:sz w:val="24"/>
          <w:szCs w:val="24"/>
          <w:lang w:eastAsia="ru-RU"/>
        </w:rPr>
        <w:t xml:space="preserve"> при эксплуатации подъемника произошла авария.</w:t>
      </w:r>
    </w:p>
    <w:p w14:paraId="6B016D8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Если металлоконструкция подъемника (вышки) получила значительную остаточную деформацию в результате перегрузки.</w:t>
      </w:r>
    </w:p>
    <w:p w14:paraId="30D2B0A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Если</w:t>
      </w:r>
      <w:proofErr w:type="gramEnd"/>
      <w:r w:rsidRPr="00D34576">
        <w:rPr>
          <w:sz w:val="24"/>
          <w:szCs w:val="24"/>
          <w:lang w:eastAsia="ru-RU"/>
        </w:rPr>
        <w:t xml:space="preserve"> на подъемнике установили люльку (или рабочую площадку) большего размера.</w:t>
      </w:r>
    </w:p>
    <w:p w14:paraId="1DCEBDF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1F5AB6C0" w14:textId="77777777" w:rsidR="009F218E" w:rsidRPr="00D34576" w:rsidRDefault="009F218E" w:rsidP="009F218E">
      <w:pPr>
        <w:widowControl/>
        <w:numPr>
          <w:ilvl w:val="0"/>
          <w:numId w:val="72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Кто из представителей эксплуатирующей организации обязан присутствовать при проверке указателей и ограничителей подъемника? </w:t>
      </w:r>
    </w:p>
    <w:p w14:paraId="7621AD8D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Специалист</w:t>
      </w:r>
      <w:proofErr w:type="gramEnd"/>
      <w:r w:rsidRPr="00D34576">
        <w:rPr>
          <w:sz w:val="24"/>
          <w:szCs w:val="24"/>
          <w:lang w:eastAsia="ru-RU"/>
        </w:rPr>
        <w:t>, ответственный за безопасное производство работ с применением ПС.</w:t>
      </w:r>
    </w:p>
    <w:p w14:paraId="050BF73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Б)   </w:t>
      </w:r>
      <w:proofErr w:type="gramEnd"/>
      <w:r w:rsidRPr="00D34576">
        <w:rPr>
          <w:sz w:val="24"/>
          <w:szCs w:val="24"/>
          <w:lang w:eastAsia="ru-RU"/>
        </w:rPr>
        <w:t>Специалист, ответственный за осуществление производственного контроля при эксплуатации ПС.</w:t>
      </w:r>
    </w:p>
    <w:p w14:paraId="37175ED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>В)  Специалист</w:t>
      </w:r>
      <w:proofErr w:type="gramEnd"/>
      <w:r w:rsidRPr="00D34576">
        <w:rPr>
          <w:b/>
          <w:bCs/>
          <w:sz w:val="24"/>
          <w:szCs w:val="24"/>
          <w:lang w:eastAsia="ru-RU"/>
        </w:rPr>
        <w:t>, ответственный за содержание ПС в работоспособном состоянии.</w:t>
      </w:r>
    </w:p>
    <w:p w14:paraId="169DDC29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Комиссия, назначенная приказом по эксплуатирующей организации.</w:t>
      </w:r>
    </w:p>
    <w:p w14:paraId="4113CF03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Представитель</w:t>
      </w:r>
      <w:proofErr w:type="gramEnd"/>
      <w:r w:rsidRPr="00D34576">
        <w:rPr>
          <w:sz w:val="24"/>
          <w:szCs w:val="24"/>
          <w:lang w:eastAsia="ru-RU"/>
        </w:rPr>
        <w:t xml:space="preserve"> специализированной экспертной организации.</w:t>
      </w:r>
    </w:p>
    <w:p w14:paraId="2FF96FD2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sz w:val="24"/>
          <w:szCs w:val="24"/>
          <w:lang w:eastAsia="ru-RU"/>
        </w:rPr>
        <w:t> </w:t>
      </w:r>
    </w:p>
    <w:p w14:paraId="0F439AF1" w14:textId="77777777" w:rsidR="009F218E" w:rsidRPr="00D34576" w:rsidRDefault="009F218E" w:rsidP="009F218E">
      <w:pPr>
        <w:widowControl/>
        <w:numPr>
          <w:ilvl w:val="0"/>
          <w:numId w:val="73"/>
        </w:numPr>
        <w:shd w:val="clear" w:color="auto" w:fill="FFFFFF"/>
        <w:autoSpaceDE/>
        <w:autoSpaceDN/>
        <w:ind w:left="0"/>
        <w:jc w:val="both"/>
        <w:textAlignment w:val="baseline"/>
        <w:rPr>
          <w:sz w:val="24"/>
          <w:szCs w:val="24"/>
          <w:lang w:eastAsia="ru-RU"/>
        </w:rPr>
      </w:pPr>
      <w:r w:rsidRPr="00D34576">
        <w:rPr>
          <w:b/>
          <w:bCs/>
          <w:sz w:val="24"/>
          <w:szCs w:val="24"/>
          <w:lang w:eastAsia="ru-RU"/>
        </w:rPr>
        <w:t>При каком уровне настройки (перегрузка подъемника) ограничителя должно происходить автоматическое отключение механизма подъема подъемника, если этот уровень не указан в его паспорте или руководстве (инструкции) по эксплуатации? </w:t>
      </w:r>
    </w:p>
    <w:p w14:paraId="2F9BC640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А)  При</w:t>
      </w:r>
      <w:proofErr w:type="gramEnd"/>
      <w:r w:rsidRPr="00D34576">
        <w:rPr>
          <w:sz w:val="24"/>
          <w:szCs w:val="24"/>
          <w:lang w:eastAsia="ru-RU"/>
        </w:rPr>
        <w:t xml:space="preserve"> 105 %</w:t>
      </w:r>
    </w:p>
    <w:p w14:paraId="06114FA8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b/>
          <w:bCs/>
          <w:sz w:val="24"/>
          <w:szCs w:val="24"/>
          <w:lang w:eastAsia="ru-RU"/>
        </w:rPr>
        <w:t xml:space="preserve">Б)   </w:t>
      </w:r>
      <w:proofErr w:type="gramEnd"/>
      <w:r w:rsidRPr="00D34576">
        <w:rPr>
          <w:b/>
          <w:bCs/>
          <w:sz w:val="24"/>
          <w:szCs w:val="24"/>
          <w:lang w:eastAsia="ru-RU"/>
        </w:rPr>
        <w:t>При 110 %.</w:t>
      </w:r>
    </w:p>
    <w:p w14:paraId="6129A1AB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lastRenderedPageBreak/>
        <w:t>В)  При</w:t>
      </w:r>
      <w:proofErr w:type="gramEnd"/>
      <w:r w:rsidRPr="00D34576">
        <w:rPr>
          <w:sz w:val="24"/>
          <w:szCs w:val="24"/>
          <w:lang w:eastAsia="ru-RU"/>
        </w:rPr>
        <w:t xml:space="preserve"> 115 %</w:t>
      </w:r>
    </w:p>
    <w:p w14:paraId="152BFB75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 xml:space="preserve">Г)   </w:t>
      </w:r>
      <w:proofErr w:type="gramEnd"/>
      <w:r w:rsidRPr="00D34576">
        <w:rPr>
          <w:sz w:val="24"/>
          <w:szCs w:val="24"/>
          <w:lang w:eastAsia="ru-RU"/>
        </w:rPr>
        <w:t>При 125 %.</w:t>
      </w:r>
    </w:p>
    <w:p w14:paraId="535A8547" w14:textId="77777777" w:rsidR="009F218E" w:rsidRPr="00D34576" w:rsidRDefault="009F218E" w:rsidP="009F218E">
      <w:pPr>
        <w:shd w:val="clear" w:color="auto" w:fill="FFFFFF"/>
        <w:jc w:val="both"/>
        <w:textAlignment w:val="baseline"/>
        <w:rPr>
          <w:sz w:val="24"/>
          <w:szCs w:val="24"/>
          <w:lang w:eastAsia="ru-RU"/>
        </w:rPr>
      </w:pPr>
      <w:proofErr w:type="gramStart"/>
      <w:r w:rsidRPr="00D34576">
        <w:rPr>
          <w:sz w:val="24"/>
          <w:szCs w:val="24"/>
          <w:lang w:eastAsia="ru-RU"/>
        </w:rPr>
        <w:t>Д)  При</w:t>
      </w:r>
      <w:proofErr w:type="gramEnd"/>
      <w:r w:rsidRPr="00D34576">
        <w:rPr>
          <w:sz w:val="24"/>
          <w:szCs w:val="24"/>
          <w:lang w:eastAsia="ru-RU"/>
        </w:rPr>
        <w:t xml:space="preserve"> 140 %.</w:t>
      </w:r>
    </w:p>
    <w:p w14:paraId="52B7E376" w14:textId="77777777" w:rsidR="009F218E" w:rsidRPr="00D34576" w:rsidRDefault="009F218E" w:rsidP="009F218E">
      <w:pPr>
        <w:ind w:firstLine="709"/>
        <w:jc w:val="both"/>
        <w:rPr>
          <w:sz w:val="24"/>
          <w:szCs w:val="24"/>
        </w:rPr>
      </w:pPr>
    </w:p>
    <w:p w14:paraId="64CFD338" w14:textId="77777777" w:rsidR="00E35293" w:rsidRPr="009F218E" w:rsidRDefault="00E35293">
      <w:pPr>
        <w:pStyle w:val="a3"/>
        <w:ind w:left="0"/>
        <w:jc w:val="left"/>
        <w:rPr>
          <w:b/>
          <w:bCs/>
        </w:rPr>
      </w:pPr>
    </w:p>
    <w:p w14:paraId="13E6FCDD" w14:textId="77777777" w:rsidR="00E35293" w:rsidRDefault="00E35293">
      <w:pPr>
        <w:pStyle w:val="a3"/>
        <w:ind w:left="0"/>
        <w:jc w:val="left"/>
        <w:rPr>
          <w:sz w:val="20"/>
        </w:rPr>
      </w:pPr>
    </w:p>
    <w:p w14:paraId="1F7F64E2" w14:textId="77777777" w:rsidR="00E35293" w:rsidRDefault="00E35293">
      <w:pPr>
        <w:pStyle w:val="a3"/>
        <w:spacing w:before="2"/>
        <w:ind w:left="0"/>
        <w:jc w:val="left"/>
        <w:rPr>
          <w:sz w:val="28"/>
        </w:rPr>
      </w:pPr>
    </w:p>
    <w:p w14:paraId="754DE739" w14:textId="77777777" w:rsidR="00E35293" w:rsidRDefault="00E35293">
      <w:pPr>
        <w:rPr>
          <w:sz w:val="28"/>
        </w:rPr>
        <w:sectPr w:rsidR="00E35293">
          <w:pgSz w:w="11920" w:h="16850"/>
          <w:pgMar w:top="1060" w:right="1000" w:bottom="1040" w:left="1020" w:header="0" w:footer="854" w:gutter="0"/>
          <w:cols w:space="720"/>
        </w:sectPr>
      </w:pPr>
    </w:p>
    <w:p w14:paraId="2A9DCAA5" w14:textId="1A2A239B" w:rsidR="00E35293" w:rsidRDefault="000A1777" w:rsidP="00B041BC">
      <w:pPr>
        <w:spacing w:before="112" w:line="261" w:lineRule="auto"/>
        <w:ind w:left="274"/>
        <w:rPr>
          <w:rFonts w:ascii="Trebuchet MS" w:hAnsi="Trebuchet MS"/>
          <w:sz w:val="26"/>
        </w:rPr>
      </w:pPr>
      <w:r>
        <w:br w:type="column"/>
      </w:r>
    </w:p>
    <w:sectPr w:rsidR="00E35293" w:rsidSect="00EC4595">
      <w:type w:val="continuous"/>
      <w:pgSz w:w="11920" w:h="16850"/>
      <w:pgMar w:top="1060" w:right="1000" w:bottom="1040" w:left="1020" w:header="720" w:footer="720" w:gutter="0"/>
      <w:cols w:num="2" w:space="582" w:equalWidth="0">
        <w:col w:w="4393" w:space="428"/>
        <w:col w:w="507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E40B7" w14:textId="77777777" w:rsidR="000A1777" w:rsidRDefault="000A1777">
      <w:r>
        <w:separator/>
      </w:r>
    </w:p>
  </w:endnote>
  <w:endnote w:type="continuationSeparator" w:id="0">
    <w:p w14:paraId="6A9F880D" w14:textId="77777777" w:rsidR="000A1777" w:rsidRDefault="000A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F9DF" w14:textId="77777777" w:rsidR="00562979" w:rsidRDefault="0056297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496C" w14:textId="0407FCA6" w:rsidR="00E35293" w:rsidRDefault="00B041BC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9F2DD5F" wp14:editId="37599DD0">
              <wp:simplePos x="0" y="0"/>
              <wp:positionH relativeFrom="page">
                <wp:posOffset>7146290</wp:posOffset>
              </wp:positionH>
              <wp:positionV relativeFrom="page">
                <wp:posOffset>10012045</wp:posOffset>
              </wp:positionV>
              <wp:extent cx="147320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237D8C" w14:textId="77777777" w:rsidR="00E35293" w:rsidRDefault="000A177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2DD5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62.7pt;margin-top:788.35pt;width:11.6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" filled="f" stroked="f">
              <v:textbox inset="0,0,0,0">
                <w:txbxContent>
                  <w:p w14:paraId="25237D8C" w14:textId="77777777" w:rsidR="00E35293" w:rsidRDefault="000A177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1D070" w14:textId="77777777" w:rsidR="00562979" w:rsidRDefault="0056297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F26D9" w14:textId="77777777" w:rsidR="000A1777" w:rsidRDefault="000A1777">
      <w:r>
        <w:separator/>
      </w:r>
    </w:p>
  </w:footnote>
  <w:footnote w:type="continuationSeparator" w:id="0">
    <w:p w14:paraId="387567AB" w14:textId="77777777" w:rsidR="000A1777" w:rsidRDefault="000A1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07401" w14:textId="481E3468" w:rsidR="00562979" w:rsidRDefault="00562979">
    <w:pPr>
      <w:pStyle w:val="a9"/>
    </w:pPr>
    <w:r>
      <w:rPr>
        <w:noProof/>
      </w:rPr>
      <w:pict w14:anchorId="03B815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083736" o:spid="_x0000_s14338" type="#_x0000_t136" style="position:absolute;margin-left:0;margin-top:0;width:647.95pt;height:49.8pt;rotation:315;z-index:-25165260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4937B" w14:textId="4AEA4EF3" w:rsidR="00562979" w:rsidRDefault="00562979">
    <w:pPr>
      <w:pStyle w:val="a9"/>
    </w:pPr>
    <w:r>
      <w:rPr>
        <w:noProof/>
      </w:rPr>
      <w:pict w14:anchorId="260FE5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083737" o:spid="_x0000_s14339" type="#_x0000_t136" style="position:absolute;margin-left:0;margin-top:0;width:647.95pt;height:49.8pt;rotation:315;z-index:-25165056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1868" w14:textId="790648F8" w:rsidR="00562979" w:rsidRDefault="00562979">
    <w:pPr>
      <w:pStyle w:val="a9"/>
    </w:pPr>
    <w:r>
      <w:rPr>
        <w:noProof/>
      </w:rPr>
      <w:pict w14:anchorId="5F6677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083735" o:spid="_x0000_s14337" type="#_x0000_t136" style="position:absolute;margin-left:0;margin-top:0;width:647.95pt;height:49.8pt;rotation:315;z-index:-25165465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6EDC"/>
    <w:multiLevelType w:val="multilevel"/>
    <w:tmpl w:val="7E34F7E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6473A"/>
    <w:multiLevelType w:val="multilevel"/>
    <w:tmpl w:val="6CCC255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C688D"/>
    <w:multiLevelType w:val="multilevel"/>
    <w:tmpl w:val="6D0E2026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523B0"/>
    <w:multiLevelType w:val="multilevel"/>
    <w:tmpl w:val="87DA1B7E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13690"/>
    <w:multiLevelType w:val="multilevel"/>
    <w:tmpl w:val="EC0650A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477BFF"/>
    <w:multiLevelType w:val="multilevel"/>
    <w:tmpl w:val="7AEC14A4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164CB0"/>
    <w:multiLevelType w:val="multilevel"/>
    <w:tmpl w:val="86EEDB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3423B0"/>
    <w:multiLevelType w:val="multilevel"/>
    <w:tmpl w:val="8AFC4D96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91246"/>
    <w:multiLevelType w:val="multilevel"/>
    <w:tmpl w:val="5834358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AA0F1C"/>
    <w:multiLevelType w:val="multilevel"/>
    <w:tmpl w:val="A58C7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BE7D11"/>
    <w:multiLevelType w:val="multilevel"/>
    <w:tmpl w:val="9FDC30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627D83"/>
    <w:multiLevelType w:val="multilevel"/>
    <w:tmpl w:val="C77C7244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FD3DA6"/>
    <w:multiLevelType w:val="multilevel"/>
    <w:tmpl w:val="908E02E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2E2FA0"/>
    <w:multiLevelType w:val="multilevel"/>
    <w:tmpl w:val="758ABAB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756006"/>
    <w:multiLevelType w:val="multilevel"/>
    <w:tmpl w:val="FD16D2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C0B27"/>
    <w:multiLevelType w:val="multilevel"/>
    <w:tmpl w:val="0FD25FA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D41DA0"/>
    <w:multiLevelType w:val="multilevel"/>
    <w:tmpl w:val="77FEC81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3331DF"/>
    <w:multiLevelType w:val="multilevel"/>
    <w:tmpl w:val="D08416E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496CEF"/>
    <w:multiLevelType w:val="multilevel"/>
    <w:tmpl w:val="D278BF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EC3BB9"/>
    <w:multiLevelType w:val="hybridMultilevel"/>
    <w:tmpl w:val="D9764592"/>
    <w:lvl w:ilvl="0" w:tplc="7B0036BC">
      <w:numFmt w:val="bullet"/>
      <w:lvlText w:val="-"/>
      <w:lvlJc w:val="left"/>
      <w:pPr>
        <w:ind w:left="113" w:hanging="29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267D22">
      <w:numFmt w:val="bullet"/>
      <w:lvlText w:val="•"/>
      <w:lvlJc w:val="left"/>
      <w:pPr>
        <w:ind w:left="1097" w:hanging="296"/>
      </w:pPr>
      <w:rPr>
        <w:rFonts w:hint="default"/>
        <w:lang w:val="ru-RU" w:eastAsia="en-US" w:bidi="ar-SA"/>
      </w:rPr>
    </w:lvl>
    <w:lvl w:ilvl="2" w:tplc="08B2F95E">
      <w:numFmt w:val="bullet"/>
      <w:lvlText w:val="•"/>
      <w:lvlJc w:val="left"/>
      <w:pPr>
        <w:ind w:left="2074" w:hanging="296"/>
      </w:pPr>
      <w:rPr>
        <w:rFonts w:hint="default"/>
        <w:lang w:val="ru-RU" w:eastAsia="en-US" w:bidi="ar-SA"/>
      </w:rPr>
    </w:lvl>
    <w:lvl w:ilvl="3" w:tplc="2FA8AB3A">
      <w:numFmt w:val="bullet"/>
      <w:lvlText w:val="•"/>
      <w:lvlJc w:val="left"/>
      <w:pPr>
        <w:ind w:left="3051" w:hanging="296"/>
      </w:pPr>
      <w:rPr>
        <w:rFonts w:hint="default"/>
        <w:lang w:val="ru-RU" w:eastAsia="en-US" w:bidi="ar-SA"/>
      </w:rPr>
    </w:lvl>
    <w:lvl w:ilvl="4" w:tplc="4B7085F0">
      <w:numFmt w:val="bullet"/>
      <w:lvlText w:val="•"/>
      <w:lvlJc w:val="left"/>
      <w:pPr>
        <w:ind w:left="4028" w:hanging="296"/>
      </w:pPr>
      <w:rPr>
        <w:rFonts w:hint="default"/>
        <w:lang w:val="ru-RU" w:eastAsia="en-US" w:bidi="ar-SA"/>
      </w:rPr>
    </w:lvl>
    <w:lvl w:ilvl="5" w:tplc="B33EEF8E">
      <w:numFmt w:val="bullet"/>
      <w:lvlText w:val="•"/>
      <w:lvlJc w:val="left"/>
      <w:pPr>
        <w:ind w:left="5005" w:hanging="296"/>
      </w:pPr>
      <w:rPr>
        <w:rFonts w:hint="default"/>
        <w:lang w:val="ru-RU" w:eastAsia="en-US" w:bidi="ar-SA"/>
      </w:rPr>
    </w:lvl>
    <w:lvl w:ilvl="6" w:tplc="CBB44900">
      <w:numFmt w:val="bullet"/>
      <w:lvlText w:val="•"/>
      <w:lvlJc w:val="left"/>
      <w:pPr>
        <w:ind w:left="5982" w:hanging="296"/>
      </w:pPr>
      <w:rPr>
        <w:rFonts w:hint="default"/>
        <w:lang w:val="ru-RU" w:eastAsia="en-US" w:bidi="ar-SA"/>
      </w:rPr>
    </w:lvl>
    <w:lvl w:ilvl="7" w:tplc="026AEDAC">
      <w:numFmt w:val="bullet"/>
      <w:lvlText w:val="•"/>
      <w:lvlJc w:val="left"/>
      <w:pPr>
        <w:ind w:left="6959" w:hanging="296"/>
      </w:pPr>
      <w:rPr>
        <w:rFonts w:hint="default"/>
        <w:lang w:val="ru-RU" w:eastAsia="en-US" w:bidi="ar-SA"/>
      </w:rPr>
    </w:lvl>
    <w:lvl w:ilvl="8" w:tplc="9B5A7552">
      <w:numFmt w:val="bullet"/>
      <w:lvlText w:val="•"/>
      <w:lvlJc w:val="left"/>
      <w:pPr>
        <w:ind w:left="7936" w:hanging="296"/>
      </w:pPr>
      <w:rPr>
        <w:rFonts w:hint="default"/>
        <w:lang w:val="ru-RU" w:eastAsia="en-US" w:bidi="ar-SA"/>
      </w:rPr>
    </w:lvl>
  </w:abstractNum>
  <w:abstractNum w:abstractNumId="20" w15:restartNumberingAfterBreak="0">
    <w:nsid w:val="2492269E"/>
    <w:multiLevelType w:val="multilevel"/>
    <w:tmpl w:val="4D6C89C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97741C"/>
    <w:multiLevelType w:val="hybridMultilevel"/>
    <w:tmpl w:val="405ED712"/>
    <w:lvl w:ilvl="0" w:tplc="816A6308">
      <w:numFmt w:val="bullet"/>
      <w:lvlText w:val="-"/>
      <w:lvlJc w:val="left"/>
      <w:pPr>
        <w:ind w:left="470" w:hanging="3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4B2499E">
      <w:numFmt w:val="bullet"/>
      <w:lvlText w:val="-"/>
      <w:lvlJc w:val="left"/>
      <w:pPr>
        <w:ind w:left="9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A420A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  <w:lvl w:ilvl="3" w:tplc="CCF6A0BA">
      <w:numFmt w:val="bullet"/>
      <w:lvlText w:val="•"/>
      <w:lvlJc w:val="left"/>
      <w:pPr>
        <w:ind w:left="2944" w:hanging="140"/>
      </w:pPr>
      <w:rPr>
        <w:rFonts w:hint="default"/>
        <w:lang w:val="ru-RU" w:eastAsia="en-US" w:bidi="ar-SA"/>
      </w:rPr>
    </w:lvl>
    <w:lvl w:ilvl="4" w:tplc="94EA553A">
      <w:numFmt w:val="bullet"/>
      <w:lvlText w:val="•"/>
      <w:lvlJc w:val="left"/>
      <w:pPr>
        <w:ind w:left="3937" w:hanging="140"/>
      </w:pPr>
      <w:rPr>
        <w:rFonts w:hint="default"/>
        <w:lang w:val="ru-RU" w:eastAsia="en-US" w:bidi="ar-SA"/>
      </w:rPr>
    </w:lvl>
    <w:lvl w:ilvl="5" w:tplc="251E730C">
      <w:numFmt w:val="bullet"/>
      <w:lvlText w:val="•"/>
      <w:lvlJc w:val="left"/>
      <w:pPr>
        <w:ind w:left="4929" w:hanging="140"/>
      </w:pPr>
      <w:rPr>
        <w:rFonts w:hint="default"/>
        <w:lang w:val="ru-RU" w:eastAsia="en-US" w:bidi="ar-SA"/>
      </w:rPr>
    </w:lvl>
    <w:lvl w:ilvl="6" w:tplc="3022D47E">
      <w:numFmt w:val="bullet"/>
      <w:lvlText w:val="•"/>
      <w:lvlJc w:val="left"/>
      <w:pPr>
        <w:ind w:left="5921" w:hanging="140"/>
      </w:pPr>
      <w:rPr>
        <w:rFonts w:hint="default"/>
        <w:lang w:val="ru-RU" w:eastAsia="en-US" w:bidi="ar-SA"/>
      </w:rPr>
    </w:lvl>
    <w:lvl w:ilvl="7" w:tplc="8C003CE4">
      <w:numFmt w:val="bullet"/>
      <w:lvlText w:val="•"/>
      <w:lvlJc w:val="left"/>
      <w:pPr>
        <w:ind w:left="6914" w:hanging="140"/>
      </w:pPr>
      <w:rPr>
        <w:rFonts w:hint="default"/>
        <w:lang w:val="ru-RU" w:eastAsia="en-US" w:bidi="ar-SA"/>
      </w:rPr>
    </w:lvl>
    <w:lvl w:ilvl="8" w:tplc="4336F7F8">
      <w:numFmt w:val="bullet"/>
      <w:lvlText w:val="•"/>
      <w:lvlJc w:val="left"/>
      <w:pPr>
        <w:ind w:left="7906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258F2700"/>
    <w:multiLevelType w:val="multilevel"/>
    <w:tmpl w:val="DE24AE98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8E64693"/>
    <w:multiLevelType w:val="multilevel"/>
    <w:tmpl w:val="827A0DE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331A52"/>
    <w:multiLevelType w:val="multilevel"/>
    <w:tmpl w:val="0764F8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2B8372A5"/>
    <w:multiLevelType w:val="multilevel"/>
    <w:tmpl w:val="EED4B910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DA7560"/>
    <w:multiLevelType w:val="multilevel"/>
    <w:tmpl w:val="7BD2B1E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9E5223"/>
    <w:multiLevelType w:val="multilevel"/>
    <w:tmpl w:val="A290F1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28682A"/>
    <w:multiLevelType w:val="multilevel"/>
    <w:tmpl w:val="B8225EA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481694C"/>
    <w:multiLevelType w:val="multilevel"/>
    <w:tmpl w:val="D1C4E41E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5757E5C"/>
    <w:multiLevelType w:val="multilevel"/>
    <w:tmpl w:val="B64E5A8E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E6008D"/>
    <w:multiLevelType w:val="multilevel"/>
    <w:tmpl w:val="AA76021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7171D1C"/>
    <w:multiLevelType w:val="multilevel"/>
    <w:tmpl w:val="DA28AE4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79E70CD"/>
    <w:multiLevelType w:val="multilevel"/>
    <w:tmpl w:val="64DCADE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C4149F4"/>
    <w:multiLevelType w:val="multilevel"/>
    <w:tmpl w:val="C68437B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DCE58AE"/>
    <w:multiLevelType w:val="multilevel"/>
    <w:tmpl w:val="9EDA7D5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824801"/>
    <w:multiLevelType w:val="multilevel"/>
    <w:tmpl w:val="0498BA5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0621ECF"/>
    <w:multiLevelType w:val="hybridMultilevel"/>
    <w:tmpl w:val="59FEC07C"/>
    <w:lvl w:ilvl="0" w:tplc="D848BD4A">
      <w:start w:val="1"/>
      <w:numFmt w:val="decimal"/>
      <w:lvlText w:val="%1)"/>
      <w:lvlJc w:val="left"/>
      <w:pPr>
        <w:ind w:left="113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EEFD8C">
      <w:numFmt w:val="bullet"/>
      <w:lvlText w:val="•"/>
      <w:lvlJc w:val="left"/>
      <w:pPr>
        <w:ind w:left="1097" w:hanging="245"/>
      </w:pPr>
      <w:rPr>
        <w:rFonts w:hint="default"/>
        <w:lang w:val="ru-RU" w:eastAsia="en-US" w:bidi="ar-SA"/>
      </w:rPr>
    </w:lvl>
    <w:lvl w:ilvl="2" w:tplc="92E042E8">
      <w:numFmt w:val="bullet"/>
      <w:lvlText w:val="•"/>
      <w:lvlJc w:val="left"/>
      <w:pPr>
        <w:ind w:left="2074" w:hanging="245"/>
      </w:pPr>
      <w:rPr>
        <w:rFonts w:hint="default"/>
        <w:lang w:val="ru-RU" w:eastAsia="en-US" w:bidi="ar-SA"/>
      </w:rPr>
    </w:lvl>
    <w:lvl w:ilvl="3" w:tplc="0DDAB260">
      <w:numFmt w:val="bullet"/>
      <w:lvlText w:val="•"/>
      <w:lvlJc w:val="left"/>
      <w:pPr>
        <w:ind w:left="3051" w:hanging="245"/>
      </w:pPr>
      <w:rPr>
        <w:rFonts w:hint="default"/>
        <w:lang w:val="ru-RU" w:eastAsia="en-US" w:bidi="ar-SA"/>
      </w:rPr>
    </w:lvl>
    <w:lvl w:ilvl="4" w:tplc="8BF6EEC8">
      <w:numFmt w:val="bullet"/>
      <w:lvlText w:val="•"/>
      <w:lvlJc w:val="left"/>
      <w:pPr>
        <w:ind w:left="4028" w:hanging="245"/>
      </w:pPr>
      <w:rPr>
        <w:rFonts w:hint="default"/>
        <w:lang w:val="ru-RU" w:eastAsia="en-US" w:bidi="ar-SA"/>
      </w:rPr>
    </w:lvl>
    <w:lvl w:ilvl="5" w:tplc="24542450">
      <w:numFmt w:val="bullet"/>
      <w:lvlText w:val="•"/>
      <w:lvlJc w:val="left"/>
      <w:pPr>
        <w:ind w:left="5005" w:hanging="245"/>
      </w:pPr>
      <w:rPr>
        <w:rFonts w:hint="default"/>
        <w:lang w:val="ru-RU" w:eastAsia="en-US" w:bidi="ar-SA"/>
      </w:rPr>
    </w:lvl>
    <w:lvl w:ilvl="6" w:tplc="68C4B244">
      <w:numFmt w:val="bullet"/>
      <w:lvlText w:val="•"/>
      <w:lvlJc w:val="left"/>
      <w:pPr>
        <w:ind w:left="5982" w:hanging="245"/>
      </w:pPr>
      <w:rPr>
        <w:rFonts w:hint="default"/>
        <w:lang w:val="ru-RU" w:eastAsia="en-US" w:bidi="ar-SA"/>
      </w:rPr>
    </w:lvl>
    <w:lvl w:ilvl="7" w:tplc="4FC481A4">
      <w:numFmt w:val="bullet"/>
      <w:lvlText w:val="•"/>
      <w:lvlJc w:val="left"/>
      <w:pPr>
        <w:ind w:left="6959" w:hanging="245"/>
      </w:pPr>
      <w:rPr>
        <w:rFonts w:hint="default"/>
        <w:lang w:val="ru-RU" w:eastAsia="en-US" w:bidi="ar-SA"/>
      </w:rPr>
    </w:lvl>
    <w:lvl w:ilvl="8" w:tplc="EBDAB19C">
      <w:numFmt w:val="bullet"/>
      <w:lvlText w:val="•"/>
      <w:lvlJc w:val="left"/>
      <w:pPr>
        <w:ind w:left="7936" w:hanging="245"/>
      </w:pPr>
      <w:rPr>
        <w:rFonts w:hint="default"/>
        <w:lang w:val="ru-RU" w:eastAsia="en-US" w:bidi="ar-SA"/>
      </w:rPr>
    </w:lvl>
  </w:abstractNum>
  <w:abstractNum w:abstractNumId="38" w15:restartNumberingAfterBreak="0">
    <w:nsid w:val="40F8398C"/>
    <w:multiLevelType w:val="multilevel"/>
    <w:tmpl w:val="D724FC7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4681A17"/>
    <w:multiLevelType w:val="multilevel"/>
    <w:tmpl w:val="19C01A9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50F1E37"/>
    <w:multiLevelType w:val="multilevel"/>
    <w:tmpl w:val="C81A2188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5E93197"/>
    <w:multiLevelType w:val="multilevel"/>
    <w:tmpl w:val="55E6ECE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59370C"/>
    <w:multiLevelType w:val="multilevel"/>
    <w:tmpl w:val="2C1C9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E75E47"/>
    <w:multiLevelType w:val="multilevel"/>
    <w:tmpl w:val="1A80297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DFC14C0"/>
    <w:multiLevelType w:val="multilevel"/>
    <w:tmpl w:val="6F545D9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37F7450"/>
    <w:multiLevelType w:val="multilevel"/>
    <w:tmpl w:val="FF702CD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51A089E"/>
    <w:multiLevelType w:val="multilevel"/>
    <w:tmpl w:val="AD2E4E3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5AC71F7"/>
    <w:multiLevelType w:val="hybridMultilevel"/>
    <w:tmpl w:val="4CAA672E"/>
    <w:lvl w:ilvl="0" w:tplc="66D2DD9C">
      <w:start w:val="1"/>
      <w:numFmt w:val="decimal"/>
      <w:lvlText w:val="%1."/>
      <w:lvlJc w:val="left"/>
      <w:pPr>
        <w:ind w:left="3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abstractNum w:abstractNumId="48" w15:restartNumberingAfterBreak="0">
    <w:nsid w:val="572318A5"/>
    <w:multiLevelType w:val="hybridMultilevel"/>
    <w:tmpl w:val="64F816B2"/>
    <w:lvl w:ilvl="0" w:tplc="30DA9186">
      <w:start w:val="1"/>
      <w:numFmt w:val="decimal"/>
      <w:lvlText w:val="%1."/>
      <w:lvlJc w:val="left"/>
      <w:pPr>
        <w:ind w:left="1375" w:hanging="126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6A163E52">
      <w:numFmt w:val="bullet"/>
      <w:lvlText w:val="•"/>
      <w:lvlJc w:val="left"/>
      <w:pPr>
        <w:ind w:left="2231" w:hanging="1263"/>
      </w:pPr>
      <w:rPr>
        <w:rFonts w:hint="default"/>
        <w:lang w:val="ru-RU" w:eastAsia="en-US" w:bidi="ar-SA"/>
      </w:rPr>
    </w:lvl>
    <w:lvl w:ilvl="2" w:tplc="2D7091B6">
      <w:numFmt w:val="bullet"/>
      <w:lvlText w:val="•"/>
      <w:lvlJc w:val="left"/>
      <w:pPr>
        <w:ind w:left="3082" w:hanging="1263"/>
      </w:pPr>
      <w:rPr>
        <w:rFonts w:hint="default"/>
        <w:lang w:val="ru-RU" w:eastAsia="en-US" w:bidi="ar-SA"/>
      </w:rPr>
    </w:lvl>
    <w:lvl w:ilvl="3" w:tplc="8E9800E0">
      <w:numFmt w:val="bullet"/>
      <w:lvlText w:val="•"/>
      <w:lvlJc w:val="left"/>
      <w:pPr>
        <w:ind w:left="3933" w:hanging="1263"/>
      </w:pPr>
      <w:rPr>
        <w:rFonts w:hint="default"/>
        <w:lang w:val="ru-RU" w:eastAsia="en-US" w:bidi="ar-SA"/>
      </w:rPr>
    </w:lvl>
    <w:lvl w:ilvl="4" w:tplc="E4DC8404">
      <w:numFmt w:val="bullet"/>
      <w:lvlText w:val="•"/>
      <w:lvlJc w:val="left"/>
      <w:pPr>
        <w:ind w:left="4784" w:hanging="1263"/>
      </w:pPr>
      <w:rPr>
        <w:rFonts w:hint="default"/>
        <w:lang w:val="ru-RU" w:eastAsia="en-US" w:bidi="ar-SA"/>
      </w:rPr>
    </w:lvl>
    <w:lvl w:ilvl="5" w:tplc="FACC1CF2">
      <w:numFmt w:val="bullet"/>
      <w:lvlText w:val="•"/>
      <w:lvlJc w:val="left"/>
      <w:pPr>
        <w:ind w:left="5635" w:hanging="1263"/>
      </w:pPr>
      <w:rPr>
        <w:rFonts w:hint="default"/>
        <w:lang w:val="ru-RU" w:eastAsia="en-US" w:bidi="ar-SA"/>
      </w:rPr>
    </w:lvl>
    <w:lvl w:ilvl="6" w:tplc="B2365096">
      <w:numFmt w:val="bullet"/>
      <w:lvlText w:val="•"/>
      <w:lvlJc w:val="left"/>
      <w:pPr>
        <w:ind w:left="6486" w:hanging="1263"/>
      </w:pPr>
      <w:rPr>
        <w:rFonts w:hint="default"/>
        <w:lang w:val="ru-RU" w:eastAsia="en-US" w:bidi="ar-SA"/>
      </w:rPr>
    </w:lvl>
    <w:lvl w:ilvl="7" w:tplc="00A86ACE">
      <w:numFmt w:val="bullet"/>
      <w:lvlText w:val="•"/>
      <w:lvlJc w:val="left"/>
      <w:pPr>
        <w:ind w:left="7337" w:hanging="1263"/>
      </w:pPr>
      <w:rPr>
        <w:rFonts w:hint="default"/>
        <w:lang w:val="ru-RU" w:eastAsia="en-US" w:bidi="ar-SA"/>
      </w:rPr>
    </w:lvl>
    <w:lvl w:ilvl="8" w:tplc="BF7CAC98">
      <w:numFmt w:val="bullet"/>
      <w:lvlText w:val="•"/>
      <w:lvlJc w:val="left"/>
      <w:pPr>
        <w:ind w:left="8188" w:hanging="1263"/>
      </w:pPr>
      <w:rPr>
        <w:rFonts w:hint="default"/>
        <w:lang w:val="ru-RU" w:eastAsia="en-US" w:bidi="ar-SA"/>
      </w:rPr>
    </w:lvl>
  </w:abstractNum>
  <w:abstractNum w:abstractNumId="49" w15:restartNumberingAfterBreak="0">
    <w:nsid w:val="59653FFA"/>
    <w:multiLevelType w:val="multilevel"/>
    <w:tmpl w:val="5C6AD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A5D768C"/>
    <w:multiLevelType w:val="multilevel"/>
    <w:tmpl w:val="6DAE41F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ABF1180"/>
    <w:multiLevelType w:val="hybridMultilevel"/>
    <w:tmpl w:val="33E436B4"/>
    <w:lvl w:ilvl="0" w:tplc="F1B682FC">
      <w:start w:val="1"/>
      <w:numFmt w:val="decimal"/>
      <w:lvlText w:val="%1)"/>
      <w:lvlJc w:val="left"/>
      <w:pPr>
        <w:ind w:left="113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D232FC">
      <w:numFmt w:val="bullet"/>
      <w:lvlText w:val="•"/>
      <w:lvlJc w:val="left"/>
      <w:pPr>
        <w:ind w:left="1097" w:hanging="276"/>
      </w:pPr>
      <w:rPr>
        <w:rFonts w:hint="default"/>
        <w:lang w:val="ru-RU" w:eastAsia="en-US" w:bidi="ar-SA"/>
      </w:rPr>
    </w:lvl>
    <w:lvl w:ilvl="2" w:tplc="7A6E4A70">
      <w:numFmt w:val="bullet"/>
      <w:lvlText w:val="•"/>
      <w:lvlJc w:val="left"/>
      <w:pPr>
        <w:ind w:left="2074" w:hanging="276"/>
      </w:pPr>
      <w:rPr>
        <w:rFonts w:hint="default"/>
        <w:lang w:val="ru-RU" w:eastAsia="en-US" w:bidi="ar-SA"/>
      </w:rPr>
    </w:lvl>
    <w:lvl w:ilvl="3" w:tplc="147ADA24">
      <w:numFmt w:val="bullet"/>
      <w:lvlText w:val="•"/>
      <w:lvlJc w:val="left"/>
      <w:pPr>
        <w:ind w:left="3051" w:hanging="276"/>
      </w:pPr>
      <w:rPr>
        <w:rFonts w:hint="default"/>
        <w:lang w:val="ru-RU" w:eastAsia="en-US" w:bidi="ar-SA"/>
      </w:rPr>
    </w:lvl>
    <w:lvl w:ilvl="4" w:tplc="4B50C112">
      <w:numFmt w:val="bullet"/>
      <w:lvlText w:val="•"/>
      <w:lvlJc w:val="left"/>
      <w:pPr>
        <w:ind w:left="4028" w:hanging="276"/>
      </w:pPr>
      <w:rPr>
        <w:rFonts w:hint="default"/>
        <w:lang w:val="ru-RU" w:eastAsia="en-US" w:bidi="ar-SA"/>
      </w:rPr>
    </w:lvl>
    <w:lvl w:ilvl="5" w:tplc="5D60B552">
      <w:numFmt w:val="bullet"/>
      <w:lvlText w:val="•"/>
      <w:lvlJc w:val="left"/>
      <w:pPr>
        <w:ind w:left="5005" w:hanging="276"/>
      </w:pPr>
      <w:rPr>
        <w:rFonts w:hint="default"/>
        <w:lang w:val="ru-RU" w:eastAsia="en-US" w:bidi="ar-SA"/>
      </w:rPr>
    </w:lvl>
    <w:lvl w:ilvl="6" w:tplc="AF04ACC6">
      <w:numFmt w:val="bullet"/>
      <w:lvlText w:val="•"/>
      <w:lvlJc w:val="left"/>
      <w:pPr>
        <w:ind w:left="5982" w:hanging="276"/>
      </w:pPr>
      <w:rPr>
        <w:rFonts w:hint="default"/>
        <w:lang w:val="ru-RU" w:eastAsia="en-US" w:bidi="ar-SA"/>
      </w:rPr>
    </w:lvl>
    <w:lvl w:ilvl="7" w:tplc="92D44F80">
      <w:numFmt w:val="bullet"/>
      <w:lvlText w:val="•"/>
      <w:lvlJc w:val="left"/>
      <w:pPr>
        <w:ind w:left="6959" w:hanging="276"/>
      </w:pPr>
      <w:rPr>
        <w:rFonts w:hint="default"/>
        <w:lang w:val="ru-RU" w:eastAsia="en-US" w:bidi="ar-SA"/>
      </w:rPr>
    </w:lvl>
    <w:lvl w:ilvl="8" w:tplc="541083BE">
      <w:numFmt w:val="bullet"/>
      <w:lvlText w:val="•"/>
      <w:lvlJc w:val="left"/>
      <w:pPr>
        <w:ind w:left="7936" w:hanging="276"/>
      </w:pPr>
      <w:rPr>
        <w:rFonts w:hint="default"/>
        <w:lang w:val="ru-RU" w:eastAsia="en-US" w:bidi="ar-SA"/>
      </w:rPr>
    </w:lvl>
  </w:abstractNum>
  <w:abstractNum w:abstractNumId="52" w15:restartNumberingAfterBreak="0">
    <w:nsid w:val="5BBA489D"/>
    <w:multiLevelType w:val="multilevel"/>
    <w:tmpl w:val="E640D75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C7E0924"/>
    <w:multiLevelType w:val="multilevel"/>
    <w:tmpl w:val="93DCF3F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D612929"/>
    <w:multiLevelType w:val="multilevel"/>
    <w:tmpl w:val="7E30826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754DB1"/>
    <w:multiLevelType w:val="multilevel"/>
    <w:tmpl w:val="7D7A15B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F85436B"/>
    <w:multiLevelType w:val="hybridMultilevel"/>
    <w:tmpl w:val="4A865D2E"/>
    <w:lvl w:ilvl="0" w:tplc="2D86CD1A">
      <w:start w:val="2"/>
      <w:numFmt w:val="decimal"/>
      <w:lvlText w:val="%1)"/>
      <w:lvlJc w:val="left"/>
      <w:pPr>
        <w:ind w:left="913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EE1A12BC">
      <w:numFmt w:val="bullet"/>
      <w:lvlText w:val="•"/>
      <w:lvlJc w:val="left"/>
      <w:pPr>
        <w:ind w:left="1817" w:hanging="260"/>
      </w:pPr>
      <w:rPr>
        <w:rFonts w:hint="default"/>
        <w:lang w:val="ru-RU" w:eastAsia="en-US" w:bidi="ar-SA"/>
      </w:rPr>
    </w:lvl>
    <w:lvl w:ilvl="2" w:tplc="1C241C04">
      <w:numFmt w:val="bullet"/>
      <w:lvlText w:val="•"/>
      <w:lvlJc w:val="left"/>
      <w:pPr>
        <w:ind w:left="2714" w:hanging="260"/>
      </w:pPr>
      <w:rPr>
        <w:rFonts w:hint="default"/>
        <w:lang w:val="ru-RU" w:eastAsia="en-US" w:bidi="ar-SA"/>
      </w:rPr>
    </w:lvl>
    <w:lvl w:ilvl="3" w:tplc="2D30102E">
      <w:numFmt w:val="bullet"/>
      <w:lvlText w:val="•"/>
      <w:lvlJc w:val="left"/>
      <w:pPr>
        <w:ind w:left="3611" w:hanging="260"/>
      </w:pPr>
      <w:rPr>
        <w:rFonts w:hint="default"/>
        <w:lang w:val="ru-RU" w:eastAsia="en-US" w:bidi="ar-SA"/>
      </w:rPr>
    </w:lvl>
    <w:lvl w:ilvl="4" w:tplc="29F4C08A">
      <w:numFmt w:val="bullet"/>
      <w:lvlText w:val="•"/>
      <w:lvlJc w:val="left"/>
      <w:pPr>
        <w:ind w:left="4508" w:hanging="260"/>
      </w:pPr>
      <w:rPr>
        <w:rFonts w:hint="default"/>
        <w:lang w:val="ru-RU" w:eastAsia="en-US" w:bidi="ar-SA"/>
      </w:rPr>
    </w:lvl>
    <w:lvl w:ilvl="5" w:tplc="22E05E0A">
      <w:numFmt w:val="bullet"/>
      <w:lvlText w:val="•"/>
      <w:lvlJc w:val="left"/>
      <w:pPr>
        <w:ind w:left="5405" w:hanging="260"/>
      </w:pPr>
      <w:rPr>
        <w:rFonts w:hint="default"/>
        <w:lang w:val="ru-RU" w:eastAsia="en-US" w:bidi="ar-SA"/>
      </w:rPr>
    </w:lvl>
    <w:lvl w:ilvl="6" w:tplc="0B041BEC">
      <w:numFmt w:val="bullet"/>
      <w:lvlText w:val="•"/>
      <w:lvlJc w:val="left"/>
      <w:pPr>
        <w:ind w:left="6302" w:hanging="260"/>
      </w:pPr>
      <w:rPr>
        <w:rFonts w:hint="default"/>
        <w:lang w:val="ru-RU" w:eastAsia="en-US" w:bidi="ar-SA"/>
      </w:rPr>
    </w:lvl>
    <w:lvl w:ilvl="7" w:tplc="949A616A">
      <w:numFmt w:val="bullet"/>
      <w:lvlText w:val="•"/>
      <w:lvlJc w:val="left"/>
      <w:pPr>
        <w:ind w:left="7199" w:hanging="260"/>
      </w:pPr>
      <w:rPr>
        <w:rFonts w:hint="default"/>
        <w:lang w:val="ru-RU" w:eastAsia="en-US" w:bidi="ar-SA"/>
      </w:rPr>
    </w:lvl>
    <w:lvl w:ilvl="8" w:tplc="7416DC44">
      <w:numFmt w:val="bullet"/>
      <w:lvlText w:val="•"/>
      <w:lvlJc w:val="left"/>
      <w:pPr>
        <w:ind w:left="8096" w:hanging="260"/>
      </w:pPr>
      <w:rPr>
        <w:rFonts w:hint="default"/>
        <w:lang w:val="ru-RU" w:eastAsia="en-US" w:bidi="ar-SA"/>
      </w:rPr>
    </w:lvl>
  </w:abstractNum>
  <w:abstractNum w:abstractNumId="57" w15:restartNumberingAfterBreak="0">
    <w:nsid w:val="606E2FAB"/>
    <w:multiLevelType w:val="multilevel"/>
    <w:tmpl w:val="BAF865D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3C52B1"/>
    <w:multiLevelType w:val="multilevel"/>
    <w:tmpl w:val="1C32058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9B262F"/>
    <w:multiLevelType w:val="multilevel"/>
    <w:tmpl w:val="05DC406C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33E035B"/>
    <w:multiLevelType w:val="multilevel"/>
    <w:tmpl w:val="EA6CD342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42109CA"/>
    <w:multiLevelType w:val="multilevel"/>
    <w:tmpl w:val="94E0CDD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4794D12"/>
    <w:multiLevelType w:val="multilevel"/>
    <w:tmpl w:val="EC4A815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5A12445"/>
    <w:multiLevelType w:val="multilevel"/>
    <w:tmpl w:val="4C9A20B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7A15F87"/>
    <w:multiLevelType w:val="multilevel"/>
    <w:tmpl w:val="065081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9176354"/>
    <w:multiLevelType w:val="multilevel"/>
    <w:tmpl w:val="995274A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CC16831"/>
    <w:multiLevelType w:val="multilevel"/>
    <w:tmpl w:val="DA9E594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D4E10D8"/>
    <w:multiLevelType w:val="multilevel"/>
    <w:tmpl w:val="C5E0B1F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DB87B24"/>
    <w:multiLevelType w:val="multilevel"/>
    <w:tmpl w:val="D4C086E2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0606F8D"/>
    <w:multiLevelType w:val="multilevel"/>
    <w:tmpl w:val="A044F7D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3600742"/>
    <w:multiLevelType w:val="multilevel"/>
    <w:tmpl w:val="216A53DA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5865A0A"/>
    <w:multiLevelType w:val="multilevel"/>
    <w:tmpl w:val="161CA2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5B32BA7"/>
    <w:multiLevelType w:val="multilevel"/>
    <w:tmpl w:val="CB8AF4B4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8"/>
  </w:num>
  <w:num w:numId="2">
    <w:abstractNumId w:val="56"/>
  </w:num>
  <w:num w:numId="3">
    <w:abstractNumId w:val="51"/>
  </w:num>
  <w:num w:numId="4">
    <w:abstractNumId w:val="37"/>
  </w:num>
  <w:num w:numId="5">
    <w:abstractNumId w:val="19"/>
  </w:num>
  <w:num w:numId="6">
    <w:abstractNumId w:val="21"/>
  </w:num>
  <w:num w:numId="7">
    <w:abstractNumId w:val="47"/>
  </w:num>
  <w:num w:numId="8">
    <w:abstractNumId w:val="9"/>
  </w:num>
  <w:num w:numId="9">
    <w:abstractNumId w:val="24"/>
  </w:num>
  <w:num w:numId="10">
    <w:abstractNumId w:val="10"/>
  </w:num>
  <w:num w:numId="11">
    <w:abstractNumId w:val="64"/>
  </w:num>
  <w:num w:numId="12">
    <w:abstractNumId w:val="71"/>
  </w:num>
  <w:num w:numId="13">
    <w:abstractNumId w:val="6"/>
  </w:num>
  <w:num w:numId="14">
    <w:abstractNumId w:val="27"/>
  </w:num>
  <w:num w:numId="15">
    <w:abstractNumId w:val="42"/>
  </w:num>
  <w:num w:numId="16">
    <w:abstractNumId w:val="49"/>
  </w:num>
  <w:num w:numId="17">
    <w:abstractNumId w:val="50"/>
  </w:num>
  <w:num w:numId="18">
    <w:abstractNumId w:val="18"/>
  </w:num>
  <w:num w:numId="19">
    <w:abstractNumId w:val="17"/>
  </w:num>
  <w:num w:numId="20">
    <w:abstractNumId w:val="14"/>
  </w:num>
  <w:num w:numId="21">
    <w:abstractNumId w:val="4"/>
  </w:num>
  <w:num w:numId="22">
    <w:abstractNumId w:val="35"/>
  </w:num>
  <w:num w:numId="23">
    <w:abstractNumId w:val="28"/>
  </w:num>
  <w:num w:numId="24">
    <w:abstractNumId w:val="65"/>
  </w:num>
  <w:num w:numId="25">
    <w:abstractNumId w:val="32"/>
  </w:num>
  <w:num w:numId="26">
    <w:abstractNumId w:val="41"/>
  </w:num>
  <w:num w:numId="27">
    <w:abstractNumId w:val="34"/>
  </w:num>
  <w:num w:numId="28">
    <w:abstractNumId w:val="26"/>
  </w:num>
  <w:num w:numId="29">
    <w:abstractNumId w:val="43"/>
  </w:num>
  <w:num w:numId="30">
    <w:abstractNumId w:val="58"/>
  </w:num>
  <w:num w:numId="31">
    <w:abstractNumId w:val="39"/>
  </w:num>
  <w:num w:numId="32">
    <w:abstractNumId w:val="33"/>
  </w:num>
  <w:num w:numId="33">
    <w:abstractNumId w:val="36"/>
  </w:num>
  <w:num w:numId="34">
    <w:abstractNumId w:val="55"/>
  </w:num>
  <w:num w:numId="35">
    <w:abstractNumId w:val="12"/>
  </w:num>
  <w:num w:numId="36">
    <w:abstractNumId w:val="57"/>
  </w:num>
  <w:num w:numId="37">
    <w:abstractNumId w:val="52"/>
  </w:num>
  <w:num w:numId="38">
    <w:abstractNumId w:val="53"/>
  </w:num>
  <w:num w:numId="39">
    <w:abstractNumId w:val="44"/>
  </w:num>
  <w:num w:numId="40">
    <w:abstractNumId w:val="54"/>
  </w:num>
  <w:num w:numId="41">
    <w:abstractNumId w:val="69"/>
  </w:num>
  <w:num w:numId="42">
    <w:abstractNumId w:val="7"/>
  </w:num>
  <w:num w:numId="43">
    <w:abstractNumId w:val="1"/>
  </w:num>
  <w:num w:numId="44">
    <w:abstractNumId w:val="16"/>
  </w:num>
  <w:num w:numId="45">
    <w:abstractNumId w:val="61"/>
  </w:num>
  <w:num w:numId="46">
    <w:abstractNumId w:val="31"/>
  </w:num>
  <w:num w:numId="47">
    <w:abstractNumId w:val="60"/>
  </w:num>
  <w:num w:numId="48">
    <w:abstractNumId w:val="0"/>
  </w:num>
  <w:num w:numId="49">
    <w:abstractNumId w:val="23"/>
  </w:num>
  <w:num w:numId="50">
    <w:abstractNumId w:val="68"/>
  </w:num>
  <w:num w:numId="51">
    <w:abstractNumId w:val="2"/>
  </w:num>
  <w:num w:numId="52">
    <w:abstractNumId w:val="59"/>
  </w:num>
  <w:num w:numId="53">
    <w:abstractNumId w:val="63"/>
  </w:num>
  <w:num w:numId="54">
    <w:abstractNumId w:val="15"/>
  </w:num>
  <w:num w:numId="55">
    <w:abstractNumId w:val="8"/>
  </w:num>
  <w:num w:numId="56">
    <w:abstractNumId w:val="3"/>
  </w:num>
  <w:num w:numId="57">
    <w:abstractNumId w:val="11"/>
  </w:num>
  <w:num w:numId="58">
    <w:abstractNumId w:val="13"/>
  </w:num>
  <w:num w:numId="59">
    <w:abstractNumId w:val="67"/>
  </w:num>
  <w:num w:numId="60">
    <w:abstractNumId w:val="46"/>
  </w:num>
  <w:num w:numId="61">
    <w:abstractNumId w:val="70"/>
  </w:num>
  <w:num w:numId="62">
    <w:abstractNumId w:val="29"/>
  </w:num>
  <w:num w:numId="63">
    <w:abstractNumId w:val="66"/>
  </w:num>
  <w:num w:numId="64">
    <w:abstractNumId w:val="5"/>
  </w:num>
  <w:num w:numId="65">
    <w:abstractNumId w:val="20"/>
  </w:num>
  <w:num w:numId="66">
    <w:abstractNumId w:val="62"/>
  </w:num>
  <w:num w:numId="67">
    <w:abstractNumId w:val="40"/>
  </w:num>
  <w:num w:numId="68">
    <w:abstractNumId w:val="45"/>
  </w:num>
  <w:num w:numId="69">
    <w:abstractNumId w:val="72"/>
  </w:num>
  <w:num w:numId="70">
    <w:abstractNumId w:val="25"/>
  </w:num>
  <w:num w:numId="71">
    <w:abstractNumId w:val="22"/>
  </w:num>
  <w:num w:numId="72">
    <w:abstractNumId w:val="30"/>
  </w:num>
  <w:num w:numId="73">
    <w:abstractNumId w:val="3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4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93"/>
    <w:rsid w:val="00066840"/>
    <w:rsid w:val="000A1777"/>
    <w:rsid w:val="000D4CD7"/>
    <w:rsid w:val="002E013B"/>
    <w:rsid w:val="00462CF7"/>
    <w:rsid w:val="00562979"/>
    <w:rsid w:val="006B0E62"/>
    <w:rsid w:val="009F218E"/>
    <w:rsid w:val="00B041BC"/>
    <w:rsid w:val="00E35293"/>
    <w:rsid w:val="00EC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0"/>
    <o:shapelayout v:ext="edit">
      <o:idmap v:ext="edit" data="1"/>
    </o:shapelayout>
  </w:shapeDefaults>
  <w:decimalSymbol w:val=","/>
  <w:listSeparator w:val=";"/>
  <w14:docId w14:val="250566E2"/>
  <w15:docId w15:val="{F68F7D09-3AD9-43FB-B1BC-B58F41D1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1"/>
      <w:ind w:left="113" w:right="140"/>
      <w:jc w:val="both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11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itle"/>
    <w:basedOn w:val="a"/>
    <w:link w:val="a6"/>
    <w:uiPriority w:val="10"/>
    <w:qFormat/>
    <w:rsid w:val="00B041BC"/>
    <w:pPr>
      <w:ind w:left="822" w:right="754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B041BC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B0E6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0E62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header"/>
    <w:basedOn w:val="a"/>
    <w:link w:val="aa"/>
    <w:uiPriority w:val="99"/>
    <w:unhideWhenUsed/>
    <w:rsid w:val="005629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6297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5629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6297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7402</Words>
  <Characters>42192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2024-01-31T03:20:00Z</cp:lastPrinted>
  <dcterms:created xsi:type="dcterms:W3CDTF">2024-01-31T05:34:00Z</dcterms:created>
  <dcterms:modified xsi:type="dcterms:W3CDTF">2024-02-21T04:00:00Z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2024-01-30T00:00:00Z</vt:filetime>
  </property>
</Properties>
</file>